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9EECF"/>
  <w:body>
    <w:bookmarkStart w:id="0" w:name="_kyfine4098oj" w:colFirst="0" w:colLast="0"/>
    <w:bookmarkEnd w:id="0"/>
    <w:p w14:paraId="1F96BAE4" w14:textId="4EA47B5F" w:rsidR="00F655C2" w:rsidRDefault="00F655C2">
      <w:pPr>
        <w:pStyle w:val="Heading2"/>
      </w:pPr>
      <w:r>
        <w:fldChar w:fldCharType="begin"/>
      </w:r>
      <w:r>
        <w:instrText>HYPERLINK "</w:instrText>
      </w:r>
      <w:r w:rsidRPr="00F655C2">
        <w:instrText>https://ideasresearchwriting.nikolashead.co.uk/category/assignments/assignment-1/</w:instrText>
      </w:r>
      <w:r>
        <w:instrText>"</w:instrText>
      </w:r>
      <w:r>
        <w:fldChar w:fldCharType="separate"/>
      </w:r>
      <w:r w:rsidRPr="00695A16">
        <w:rPr>
          <w:rStyle w:val="Hyperlink"/>
        </w:rPr>
        <w:t>https://ideasresearchwriting.nikolashead.co.uk/category/assignments/assignment-1/</w:t>
      </w:r>
      <w:r>
        <w:fldChar w:fldCharType="end"/>
      </w:r>
    </w:p>
    <w:p w14:paraId="02168956" w14:textId="77777777" w:rsidR="00F655C2" w:rsidRPr="00F655C2" w:rsidRDefault="00F655C2" w:rsidP="00F655C2"/>
    <w:p w14:paraId="00000001" w14:textId="0193D673" w:rsidR="00321422" w:rsidRDefault="00000000">
      <w:pPr>
        <w:pStyle w:val="Heading2"/>
      </w:pPr>
      <w:r>
        <w:t>Student details</w:t>
      </w:r>
    </w:p>
    <w:p w14:paraId="00000002" w14:textId="67099C38" w:rsidR="00321422" w:rsidRDefault="00000000">
      <w:r>
        <w:t xml:space="preserve">Student </w:t>
      </w:r>
      <w:proofErr w:type="gramStart"/>
      <w:r>
        <w:t>name :</w:t>
      </w:r>
      <w:proofErr w:type="gramEnd"/>
      <w:r w:rsidR="00490305">
        <w:t xml:space="preserve"> Nicholas Head</w:t>
      </w:r>
    </w:p>
    <w:p w14:paraId="00000003" w14:textId="5981D45C" w:rsidR="00321422" w:rsidRDefault="00000000">
      <w:r>
        <w:t xml:space="preserve">Student </w:t>
      </w:r>
      <w:proofErr w:type="gramStart"/>
      <w:r>
        <w:t>number :</w:t>
      </w:r>
      <w:proofErr w:type="gramEnd"/>
      <w:r>
        <w:t xml:space="preserve"> </w:t>
      </w:r>
      <w:r w:rsidR="00F655C2">
        <w:t>526110</w:t>
      </w:r>
    </w:p>
    <w:p w14:paraId="00000004" w14:textId="0153B5FE" w:rsidR="00321422" w:rsidRDefault="00000000">
      <w:proofErr w:type="gramStart"/>
      <w:r>
        <w:t>Programme :</w:t>
      </w:r>
      <w:proofErr w:type="gramEnd"/>
      <w:r>
        <w:t xml:space="preserve">  </w:t>
      </w:r>
      <w:r w:rsidR="00F655C2">
        <w:t>BA Fine Art</w:t>
      </w:r>
    </w:p>
    <w:p w14:paraId="00000005" w14:textId="5D405F10" w:rsidR="00321422" w:rsidRDefault="00000000">
      <w:r>
        <w:t xml:space="preserve">Unit </w:t>
      </w:r>
      <w:proofErr w:type="gramStart"/>
      <w:r>
        <w:t>title :</w:t>
      </w:r>
      <w:proofErr w:type="gramEnd"/>
      <w:r w:rsidR="00F655C2">
        <w:t xml:space="preserve"> 2.1 Ideas, Research and Writing</w:t>
      </w:r>
    </w:p>
    <w:p w14:paraId="00000006" w14:textId="77777777" w:rsidR="00321422" w:rsidRDefault="00000000">
      <w:pPr>
        <w:pStyle w:val="Heading2"/>
      </w:pPr>
      <w:bookmarkStart w:id="1" w:name="_dsjyvos3sfqe" w:colFirst="0" w:colLast="0"/>
      <w:bookmarkEnd w:id="1"/>
      <w:r>
        <w:t>Feedback details</w:t>
      </w:r>
    </w:p>
    <w:p w14:paraId="00000007" w14:textId="2DC1BD43" w:rsidR="00321422" w:rsidRDefault="00000000">
      <w:r>
        <w:t xml:space="preserve">Tutor </w:t>
      </w:r>
      <w:proofErr w:type="gramStart"/>
      <w:r>
        <w:t>name :</w:t>
      </w:r>
      <w:proofErr w:type="gramEnd"/>
      <w:r>
        <w:t xml:space="preserve"> </w:t>
      </w:r>
      <w:r w:rsidR="00F655C2">
        <w:t>Dr Michele Whiting</w:t>
      </w:r>
    </w:p>
    <w:p w14:paraId="00000008" w14:textId="4D22DA94" w:rsidR="00321422" w:rsidRDefault="00000000">
      <w:r>
        <w:t xml:space="preserve">Project </w:t>
      </w:r>
      <w:proofErr w:type="gramStart"/>
      <w:r>
        <w:t>number :</w:t>
      </w:r>
      <w:proofErr w:type="gramEnd"/>
      <w:r w:rsidR="00F655C2">
        <w:t xml:space="preserve"> 1</w:t>
      </w:r>
    </w:p>
    <w:p w14:paraId="00000009" w14:textId="561575B3" w:rsidR="00321422" w:rsidRDefault="00000000">
      <w:r>
        <w:t xml:space="preserve">Feedback </w:t>
      </w:r>
      <w:proofErr w:type="gramStart"/>
      <w:r>
        <w:t>report :</w:t>
      </w:r>
      <w:proofErr w:type="gramEnd"/>
      <w:r>
        <w:t xml:space="preserve"> </w:t>
      </w:r>
      <w:r w:rsidR="00F655C2">
        <w:t>Written</w:t>
      </w:r>
    </w:p>
    <w:p w14:paraId="0000000A" w14:textId="348AD85D" w:rsidR="00321422" w:rsidRDefault="00000000">
      <w:proofErr w:type="gramStart"/>
      <w:r>
        <w:t>Tutorial :</w:t>
      </w:r>
      <w:proofErr w:type="gramEnd"/>
      <w:r>
        <w:t xml:space="preserve"> </w:t>
      </w:r>
      <w:r w:rsidR="00F655C2">
        <w:t>Video</w:t>
      </w:r>
    </w:p>
    <w:p w14:paraId="0000000B" w14:textId="477DDA84" w:rsidR="00321422" w:rsidRDefault="00000000">
      <w:r>
        <w:t>Date completed :</w:t>
      </w:r>
      <w:r w:rsidR="00F655C2">
        <w:t>12</w:t>
      </w:r>
      <w:r w:rsidR="00F655C2" w:rsidRPr="00F655C2">
        <w:rPr>
          <w:vertAlign w:val="superscript"/>
        </w:rPr>
        <w:t>th</w:t>
      </w:r>
      <w:r w:rsidR="00F655C2">
        <w:t xml:space="preserve"> September 24</w:t>
      </w:r>
    </w:p>
    <w:p w14:paraId="0000000C" w14:textId="77777777" w:rsidR="00321422" w:rsidRDefault="00CB1DDD">
      <w:pPr>
        <w:spacing w:before="200"/>
      </w:pPr>
      <w:r>
        <w:rPr>
          <w:noProof/>
        </w:rPr>
        <w:pict w14:anchorId="54ED7104">
          <v:rect id="_x0000_i1025" alt="" style="width:139.9pt;height:.05pt;mso-width-percent:0;mso-height-percent:0;mso-width-percent:0;mso-height-percent:0" o:hrpct="310" o:hralign="center" o:hrstd="t" o:hr="t" fillcolor="#a0a0a0" stroked="f"/>
        </w:pict>
      </w:r>
    </w:p>
    <w:p w14:paraId="0000000D" w14:textId="77777777" w:rsidR="00321422" w:rsidRDefault="00000000">
      <w:pPr>
        <w:pStyle w:val="Heading2"/>
      </w:pPr>
      <w:bookmarkStart w:id="2" w:name="_irf1sul0jvui" w:colFirst="0" w:colLast="0"/>
      <w:bookmarkEnd w:id="2"/>
      <w:r>
        <w:t>Your feedback</w:t>
      </w:r>
    </w:p>
    <w:p w14:paraId="0000000E" w14:textId="77777777" w:rsidR="00321422" w:rsidRDefault="00000000">
      <w:pPr>
        <w:spacing w:line="256" w:lineRule="auto"/>
      </w:pPr>
      <w:r>
        <w:t xml:space="preserve">You will be supported through regular formative feedback from your tutor. This can be written, annotated, or </w:t>
      </w:r>
      <w:proofErr w:type="gramStart"/>
      <w:r>
        <w:t>video-based</w:t>
      </w:r>
      <w:proofErr w:type="gramEnd"/>
      <w:r>
        <w:t xml:space="preserve">. You may receive feedback reports, tutorials, and/or </w:t>
      </w:r>
      <w:proofErr w:type="gramStart"/>
      <w:r>
        <w:t>group based</w:t>
      </w:r>
      <w:proofErr w:type="gramEnd"/>
      <w:r>
        <w:t xml:space="preserve"> feedback, depending on your unit. All feedback should offer timely, well-grounded and constructive comments that aim to stretch and challenge you. </w:t>
      </w:r>
    </w:p>
    <w:p w14:paraId="0000000F" w14:textId="77777777" w:rsidR="00321422" w:rsidRDefault="00000000">
      <w:pPr>
        <w:spacing w:line="256" w:lineRule="auto"/>
      </w:pPr>
      <w:r>
        <w:t xml:space="preserve">Actively reflect on your </w:t>
      </w:r>
      <w:proofErr w:type="gramStart"/>
      <w:r>
        <w:t>feedback, and</w:t>
      </w:r>
      <w:proofErr w:type="gramEnd"/>
      <w:r>
        <w:t xml:space="preserve"> identify what is important to develop next.</w:t>
      </w:r>
    </w:p>
    <w:p w14:paraId="00000010" w14:textId="77777777" w:rsidR="00321422" w:rsidRDefault="00000000">
      <w:pPr>
        <w:pStyle w:val="Heading2"/>
      </w:pPr>
      <w:bookmarkStart w:id="3" w:name="_nmn7nk4vsc1a" w:colFirst="0" w:colLast="0"/>
      <w:bookmarkEnd w:id="3"/>
      <w:r>
        <w:t>Study schedule</w:t>
      </w:r>
    </w:p>
    <w:p w14:paraId="00000011" w14:textId="77777777" w:rsidR="00321422" w:rsidRDefault="00000000">
      <w:r>
        <w:t xml:space="preserve">Your project schedule sets out a pace of study that suits you, based on the structure of your current unit. These dates can be negotiated with your tutor.  </w:t>
      </w:r>
    </w:p>
    <w:p w14:paraId="00000012" w14:textId="77777777" w:rsidR="00321422" w:rsidRDefault="00000000">
      <w:r>
        <w:t xml:space="preserve">Your schedule needs to work within the overall time frame of your unit end date. </w:t>
      </w:r>
    </w:p>
    <w:p w14:paraId="00000013" w14:textId="77777777" w:rsidR="00321422" w:rsidRDefault="00000000">
      <w:r>
        <w:t xml:space="preserve">If there are wider issues affecting your ability to </w:t>
      </w:r>
      <w:proofErr w:type="gramStart"/>
      <w:r>
        <w:t>study</w:t>
      </w:r>
      <w:proofErr w:type="gramEnd"/>
      <w:r>
        <w:t xml:space="preserve"> please access the Student Handbook on </w:t>
      </w:r>
      <w:hyperlink r:id="rId7">
        <w:r>
          <w:rPr>
            <w:color w:val="1155CC"/>
            <w:u w:val="single"/>
          </w:rPr>
          <w:t>OCA Learn</w:t>
        </w:r>
      </w:hyperlink>
      <w:r>
        <w:t xml:space="preserve"> for guidance and support.</w:t>
      </w:r>
    </w:p>
    <w:p w14:paraId="00000014" w14:textId="77777777" w:rsidR="00321422" w:rsidRDefault="00321422"/>
    <w:p w14:paraId="00000015" w14:textId="27DF2001" w:rsidR="00321422" w:rsidRDefault="00000000">
      <w:pPr>
        <w:pStyle w:val="Heading2"/>
      </w:pPr>
      <w:bookmarkStart w:id="4" w:name="_p3p2hdxmvuwr" w:colFirst="0" w:colLast="0"/>
      <w:bookmarkEnd w:id="4"/>
      <w:r>
        <w:t>Project schedule</w:t>
      </w:r>
      <w:r w:rsidR="00A313C9">
        <w:t xml:space="preserve"> for tutorial, please hand in the week before. </w:t>
      </w:r>
    </w:p>
    <w:p w14:paraId="401A5C10" w14:textId="1027946D" w:rsidR="00A313C9" w:rsidRPr="00A313C9" w:rsidRDefault="00A313C9" w:rsidP="00A313C9">
      <w:pPr>
        <w:rPr>
          <w:color w:val="FF0000"/>
        </w:rPr>
      </w:pPr>
      <w:r w:rsidRPr="00A313C9">
        <w:rPr>
          <w:color w:val="FF0000"/>
        </w:rPr>
        <w:t>Can you map your hand in dates please and we can discuss at the next tutorial</w:t>
      </w:r>
      <w:r>
        <w:rPr>
          <w:color w:val="FF0000"/>
        </w:rPr>
        <w:t xml:space="preserve">, as you can see there is a crunch in terms of time so have a look at see what you think. </w:t>
      </w:r>
    </w:p>
    <w:p w14:paraId="00000016" w14:textId="7BB0ABCF" w:rsidR="00321422" w:rsidRDefault="00000000">
      <w:r>
        <w:t xml:space="preserve">Project </w:t>
      </w:r>
      <w:proofErr w:type="gramStart"/>
      <w:r>
        <w:t>one :</w:t>
      </w:r>
      <w:proofErr w:type="gramEnd"/>
      <w:r>
        <w:t xml:space="preserve"> </w:t>
      </w:r>
      <w:r w:rsidR="00F655C2">
        <w:t>12</w:t>
      </w:r>
      <w:r w:rsidR="00F655C2" w:rsidRPr="00F655C2">
        <w:rPr>
          <w:vertAlign w:val="superscript"/>
        </w:rPr>
        <w:t>th</w:t>
      </w:r>
      <w:r w:rsidR="00F655C2">
        <w:t xml:space="preserve"> September Completed</w:t>
      </w:r>
    </w:p>
    <w:p w14:paraId="00000017" w14:textId="01814C29" w:rsidR="00321422" w:rsidRDefault="00000000">
      <w:r>
        <w:t xml:space="preserve">Project </w:t>
      </w:r>
      <w:proofErr w:type="gramStart"/>
      <w:r>
        <w:t>two :</w:t>
      </w:r>
      <w:proofErr w:type="gramEnd"/>
      <w:r>
        <w:t xml:space="preserve"> </w:t>
      </w:r>
      <w:r w:rsidR="00A313C9">
        <w:t xml:space="preserve"> 4</w:t>
      </w:r>
      <w:r w:rsidR="00A313C9" w:rsidRPr="00A313C9">
        <w:rPr>
          <w:vertAlign w:val="superscript"/>
        </w:rPr>
        <w:t>th</w:t>
      </w:r>
      <w:r w:rsidR="00A313C9">
        <w:t xml:space="preserve"> November 11.30</w:t>
      </w:r>
    </w:p>
    <w:p w14:paraId="00000018" w14:textId="16C1E73B" w:rsidR="00321422" w:rsidRDefault="00000000">
      <w:r>
        <w:t xml:space="preserve">Project </w:t>
      </w:r>
      <w:proofErr w:type="gramStart"/>
      <w:r>
        <w:t>three :</w:t>
      </w:r>
      <w:proofErr w:type="gramEnd"/>
      <w:r>
        <w:t xml:space="preserve"> </w:t>
      </w:r>
      <w:r w:rsidR="00A313C9">
        <w:t xml:space="preserve"> Pre Xmas Break Dec</w:t>
      </w:r>
    </w:p>
    <w:p w14:paraId="00000019" w14:textId="527B9CD6" w:rsidR="00321422" w:rsidRDefault="00000000">
      <w:r>
        <w:t xml:space="preserve">Project </w:t>
      </w:r>
      <w:proofErr w:type="gramStart"/>
      <w:r>
        <w:t>four :</w:t>
      </w:r>
      <w:proofErr w:type="gramEnd"/>
      <w:r>
        <w:t xml:space="preserve"> </w:t>
      </w:r>
      <w:r w:rsidR="00A313C9">
        <w:t xml:space="preserve"> Jan</w:t>
      </w:r>
    </w:p>
    <w:p w14:paraId="0000001A" w14:textId="0B772955" w:rsidR="00321422" w:rsidRDefault="00000000">
      <w:r>
        <w:t xml:space="preserve">Project </w:t>
      </w:r>
      <w:proofErr w:type="gramStart"/>
      <w:r>
        <w:t>five :</w:t>
      </w:r>
      <w:proofErr w:type="gramEnd"/>
      <w:r>
        <w:t xml:space="preserve"> </w:t>
      </w:r>
      <w:r w:rsidR="00A313C9">
        <w:t xml:space="preserve">end </w:t>
      </w:r>
      <w:proofErr w:type="spellStart"/>
      <w:r w:rsidR="00A313C9">
        <w:t>feb</w:t>
      </w:r>
      <w:proofErr w:type="spellEnd"/>
    </w:p>
    <w:p w14:paraId="0000001B" w14:textId="607F7CAE" w:rsidR="00321422" w:rsidRPr="00A313C9" w:rsidRDefault="00000000">
      <w:pPr>
        <w:rPr>
          <w:color w:val="FF0000"/>
        </w:rPr>
      </w:pPr>
      <w:r w:rsidRPr="00A313C9">
        <w:rPr>
          <w:color w:val="FF0000"/>
        </w:rPr>
        <w:t xml:space="preserve">Project </w:t>
      </w:r>
      <w:proofErr w:type="gramStart"/>
      <w:r w:rsidRPr="00A313C9">
        <w:rPr>
          <w:color w:val="FF0000"/>
        </w:rPr>
        <w:t>six :</w:t>
      </w:r>
      <w:proofErr w:type="gramEnd"/>
      <w:r w:rsidRPr="00A313C9">
        <w:rPr>
          <w:color w:val="FF0000"/>
        </w:rPr>
        <w:t xml:space="preserve"> </w:t>
      </w:r>
      <w:r w:rsidR="00A313C9" w:rsidRPr="00A313C9">
        <w:rPr>
          <w:color w:val="FF0000"/>
        </w:rPr>
        <w:t>March</w:t>
      </w:r>
    </w:p>
    <w:p w14:paraId="0000001C" w14:textId="21FC6DD3" w:rsidR="00321422" w:rsidRPr="00A313C9" w:rsidRDefault="00000000">
      <w:pPr>
        <w:rPr>
          <w:color w:val="FF0000"/>
        </w:rPr>
      </w:pPr>
      <w:r w:rsidRPr="00A313C9">
        <w:rPr>
          <w:color w:val="FF0000"/>
        </w:rPr>
        <w:t xml:space="preserve">Project </w:t>
      </w:r>
      <w:proofErr w:type="gramStart"/>
      <w:r w:rsidRPr="00A313C9">
        <w:rPr>
          <w:color w:val="FF0000"/>
        </w:rPr>
        <w:t>seven :</w:t>
      </w:r>
      <w:proofErr w:type="gramEnd"/>
      <w:r w:rsidRPr="00A313C9">
        <w:rPr>
          <w:color w:val="FF0000"/>
        </w:rPr>
        <w:t xml:space="preserve"> </w:t>
      </w:r>
      <w:r w:rsidR="00A313C9" w:rsidRPr="00A313C9">
        <w:rPr>
          <w:color w:val="FF0000"/>
        </w:rPr>
        <w:t>March</w:t>
      </w:r>
    </w:p>
    <w:p w14:paraId="0000001D" w14:textId="0D9E5815" w:rsidR="00321422" w:rsidRDefault="00000000">
      <w:r>
        <w:t xml:space="preserve">Project </w:t>
      </w:r>
      <w:proofErr w:type="gramStart"/>
      <w:r>
        <w:t>eight :</w:t>
      </w:r>
      <w:proofErr w:type="gramEnd"/>
      <w:r>
        <w:t xml:space="preserve"> </w:t>
      </w:r>
      <w:r w:rsidR="00A313C9">
        <w:t xml:space="preserve"> April </w:t>
      </w:r>
    </w:p>
    <w:p w14:paraId="0000001E" w14:textId="22B78A39" w:rsidR="00321422" w:rsidRDefault="00000000">
      <w:r>
        <w:t xml:space="preserve">Project </w:t>
      </w:r>
      <w:proofErr w:type="gramStart"/>
      <w:r>
        <w:t>nine :</w:t>
      </w:r>
      <w:proofErr w:type="gramEnd"/>
      <w:r>
        <w:t xml:space="preserve"> </w:t>
      </w:r>
      <w:r w:rsidR="00A313C9">
        <w:t>May</w:t>
      </w:r>
    </w:p>
    <w:p w14:paraId="0000001F" w14:textId="6A01F1E6" w:rsidR="00321422" w:rsidRDefault="00000000">
      <w:r>
        <w:t xml:space="preserve">Project </w:t>
      </w:r>
      <w:proofErr w:type="gramStart"/>
      <w:r>
        <w:t>ten :</w:t>
      </w:r>
      <w:proofErr w:type="gramEnd"/>
      <w:r>
        <w:t xml:space="preserve"> </w:t>
      </w:r>
      <w:r w:rsidR="00A313C9">
        <w:t xml:space="preserve">June </w:t>
      </w:r>
    </w:p>
    <w:p w14:paraId="00000020" w14:textId="37B38DD4" w:rsidR="00321422" w:rsidRDefault="00000000">
      <w:r>
        <w:t xml:space="preserve">Unit end </w:t>
      </w:r>
      <w:proofErr w:type="gramStart"/>
      <w:r>
        <w:t>date :</w:t>
      </w:r>
      <w:proofErr w:type="gramEnd"/>
      <w:r>
        <w:t xml:space="preserve">  </w:t>
      </w:r>
      <w:r w:rsidR="00A313C9">
        <w:t>01/07/25</w:t>
      </w:r>
    </w:p>
    <w:p w14:paraId="00000021" w14:textId="77777777" w:rsidR="00321422" w:rsidRDefault="00000000">
      <w:pPr>
        <w:pStyle w:val="Heading2"/>
      </w:pPr>
      <w:bookmarkStart w:id="5" w:name="_klmjoicnkkt1" w:colFirst="0" w:colLast="0"/>
      <w:bookmarkEnd w:id="5"/>
      <w:r>
        <w:t>Assessment</w:t>
      </w:r>
    </w:p>
    <w:p w14:paraId="00000022" w14:textId="77777777" w:rsidR="00321422" w:rsidRDefault="00000000">
      <w:r>
        <w:t xml:space="preserve">Once you have completed </w:t>
      </w:r>
      <w:proofErr w:type="gramStart"/>
      <w:r>
        <w:t>all of</w:t>
      </w:r>
      <w:proofErr w:type="gramEnd"/>
      <w:r>
        <w:t xml:space="preserve"> your projects you can apply for assessment. </w:t>
      </w:r>
    </w:p>
    <w:p w14:paraId="00000023" w14:textId="77777777" w:rsidR="00321422" w:rsidRDefault="00000000">
      <w:r>
        <w:t xml:space="preserve">Guidance on applying and preparing for assessment is available via </w:t>
      </w:r>
      <w:hyperlink r:id="rId8">
        <w:r>
          <w:rPr>
            <w:color w:val="1155CC"/>
            <w:u w:val="single"/>
          </w:rPr>
          <w:t>Assessment Guidance</w:t>
        </w:r>
      </w:hyperlink>
      <w:r>
        <w:t xml:space="preserve"> on OCA Learn.</w:t>
      </w:r>
    </w:p>
    <w:p w14:paraId="00000024" w14:textId="77777777" w:rsidR="00321422" w:rsidRDefault="00321422"/>
    <w:p w14:paraId="00000025" w14:textId="77777777" w:rsidR="00321422" w:rsidRDefault="00321422">
      <w:pPr>
        <w:rPr>
          <w:sz w:val="22"/>
          <w:szCs w:val="22"/>
        </w:rPr>
      </w:pPr>
    </w:p>
    <w:p w14:paraId="00000026" w14:textId="77777777" w:rsidR="00321422" w:rsidRDefault="00321422">
      <w:pPr>
        <w:pStyle w:val="Heading1"/>
      </w:pPr>
      <w:bookmarkStart w:id="6" w:name="_8pcfsktg1s30" w:colFirst="0" w:colLast="0"/>
      <w:bookmarkEnd w:id="6"/>
    </w:p>
    <w:p w14:paraId="00000027" w14:textId="77777777" w:rsidR="00321422" w:rsidRDefault="00000000">
      <w:pPr>
        <w:pStyle w:val="Heading1"/>
      </w:pPr>
      <w:bookmarkStart w:id="7" w:name="_1tl8retw44sk" w:colFirst="0" w:colLast="0"/>
      <w:bookmarkEnd w:id="7"/>
      <w:r>
        <w:br w:type="column"/>
      </w:r>
    </w:p>
    <w:p w14:paraId="00000028" w14:textId="77777777" w:rsidR="00321422" w:rsidRDefault="00000000">
      <w:pPr>
        <w:pStyle w:val="Heading2"/>
      </w:pPr>
      <w:bookmarkStart w:id="8" w:name="_xyzilvhm83qg" w:colFirst="0" w:colLast="0"/>
      <w:bookmarkEnd w:id="8"/>
      <w:r>
        <w:t>Your Formative Feedback</w:t>
      </w:r>
    </w:p>
    <w:p w14:paraId="00000029" w14:textId="77777777" w:rsidR="00321422" w:rsidRDefault="00000000">
      <w:pPr>
        <w:rPr>
          <w:b/>
        </w:rPr>
      </w:pPr>
      <w:r>
        <w:rPr>
          <w:b/>
        </w:rPr>
        <w:t xml:space="preserve">Overall comments </w:t>
      </w:r>
    </w:p>
    <w:p w14:paraId="25824182" w14:textId="35C528F4" w:rsidR="00F655C2" w:rsidRDefault="00F655C2">
      <w:r>
        <w:t>A useful start to the unit, but full of frustration and irritation,</w:t>
      </w:r>
      <w:r w:rsidR="00786051">
        <w:t xml:space="preserve"> which was palpable through the textual reflection and present in some of the </w:t>
      </w:r>
      <w:proofErr w:type="gramStart"/>
      <w:r w:rsidR="00786051">
        <w:t xml:space="preserve">work, </w:t>
      </w:r>
      <w:r>
        <w:t xml:space="preserve"> at</w:t>
      </w:r>
      <w:proofErr w:type="gramEnd"/>
      <w:r>
        <w:t xml:space="preserve"> moments this can be overbearing on the good work that you are achieving. </w:t>
      </w:r>
    </w:p>
    <w:p w14:paraId="53AC069C" w14:textId="7F79A047" w:rsidR="00F655C2" w:rsidRDefault="00F655C2">
      <w:r>
        <w:t xml:space="preserve">There </w:t>
      </w:r>
      <w:r w:rsidRPr="00786051">
        <w:t>are problems</w:t>
      </w:r>
      <w:r w:rsidR="00786051">
        <w:t xml:space="preserve"> due to the unsettled feelings that you have to the course, so some time was spent discussing these and potential solutions. I hope this helped. </w:t>
      </w:r>
      <w:r>
        <w:t xml:space="preserve">  </w:t>
      </w:r>
    </w:p>
    <w:p w14:paraId="58F3C47E" w14:textId="77777777" w:rsidR="00F655C2" w:rsidRDefault="00F655C2"/>
    <w:p w14:paraId="0000002B" w14:textId="77777777" w:rsidR="00321422" w:rsidRDefault="00000000">
      <w:pPr>
        <w:rPr>
          <w:b/>
        </w:rPr>
      </w:pPr>
      <w:r>
        <w:rPr>
          <w:b/>
        </w:rPr>
        <w:t>Feedback based on Learning outcomes</w:t>
      </w:r>
    </w:p>
    <w:p w14:paraId="5DC57252" w14:textId="60E8E94C" w:rsidR="00F655C2" w:rsidRDefault="00F655C2" w:rsidP="00F655C2">
      <w:pPr>
        <w:pStyle w:val="ListParagraph"/>
        <w:numPr>
          <w:ilvl w:val="0"/>
          <w:numId w:val="1"/>
        </w:numPr>
        <w:spacing w:after="50" w:line="276" w:lineRule="auto"/>
      </w:pPr>
      <w:r>
        <w:t>A systematic approach will enable you to build a significant repository and clear ‘space’ for focussed thought.</w:t>
      </w:r>
    </w:p>
    <w:p w14:paraId="769655B1" w14:textId="65E2B57E" w:rsidR="00F655C2" w:rsidRDefault="00F655C2" w:rsidP="00F655C2">
      <w:pPr>
        <w:pStyle w:val="ListParagraph"/>
        <w:numPr>
          <w:ilvl w:val="0"/>
          <w:numId w:val="1"/>
        </w:numPr>
        <w:spacing w:after="50" w:line="276" w:lineRule="auto"/>
      </w:pPr>
      <w:r>
        <w:t xml:space="preserve">There is an overreliance on Wikipedia at presence- Please do not use Wiki as an academic reference but rather try to find the source material (see </w:t>
      </w:r>
      <w:r w:rsidRPr="00F655C2">
        <w:rPr>
          <w:b/>
          <w:bCs/>
        </w:rPr>
        <w:t>project 1 ex 2)</w:t>
      </w:r>
      <w:r>
        <w:rPr>
          <w:b/>
          <w:bCs/>
        </w:rPr>
        <w:t xml:space="preserve">  </w:t>
      </w:r>
    </w:p>
    <w:p w14:paraId="6BE09B8B" w14:textId="7806BE73" w:rsidR="00F655C2" w:rsidRDefault="00F655C2" w:rsidP="00F655C2">
      <w:pPr>
        <w:pStyle w:val="ListParagraph"/>
        <w:numPr>
          <w:ilvl w:val="0"/>
          <w:numId w:val="1"/>
        </w:numPr>
        <w:spacing w:after="50" w:line="276" w:lineRule="auto"/>
      </w:pPr>
      <w:r>
        <w:t>Excellent visual research when you are looking at contexts for work</w:t>
      </w:r>
      <w:r w:rsidR="00786051">
        <w:t>.</w:t>
      </w:r>
    </w:p>
    <w:p w14:paraId="1AB1329A" w14:textId="29E0A0A4" w:rsidR="00F655C2" w:rsidRDefault="00F655C2" w:rsidP="00F655C2">
      <w:pPr>
        <w:pStyle w:val="ListParagraph"/>
        <w:numPr>
          <w:ilvl w:val="0"/>
          <w:numId w:val="1"/>
        </w:numPr>
        <w:spacing w:after="50" w:line="276" w:lineRule="auto"/>
      </w:pPr>
      <w:r>
        <w:t xml:space="preserve">More predictable images come through in terms of collage the frustrations of this exercise </w:t>
      </w:r>
      <w:r w:rsidRPr="00F655C2">
        <w:rPr>
          <w:b/>
          <w:bCs/>
        </w:rPr>
        <w:t xml:space="preserve">Montage, Making, and Meaning </w:t>
      </w:r>
      <w:r>
        <w:t>come through in the reflection. Collage is a useful device, but I understand your reluctance in terms of choice and preference. The frustration here was palpable. Have a look at Michael Stubbs, Paula Rego, Kerry James Marshall</w:t>
      </w:r>
      <w:r w:rsidR="00D50243">
        <w:t xml:space="preserve"> and think about Collage as a </w:t>
      </w:r>
      <w:r w:rsidR="00D50243">
        <w:t>process within painting, maybe make a few notes if you can</w:t>
      </w:r>
      <w:r w:rsidR="00786051">
        <w:t>, and consider it as part of a painting process rather than solution.</w:t>
      </w:r>
    </w:p>
    <w:p w14:paraId="2116A532" w14:textId="3F42C76F" w:rsidR="00F655C2" w:rsidRDefault="00F655C2" w:rsidP="00F655C2">
      <w:pPr>
        <w:pStyle w:val="ListParagraph"/>
        <w:numPr>
          <w:ilvl w:val="0"/>
          <w:numId w:val="1"/>
        </w:numPr>
        <w:spacing w:after="50" w:line="276" w:lineRule="auto"/>
      </w:pPr>
      <w:r>
        <w:t xml:space="preserve">The mapping of your thinking in </w:t>
      </w:r>
      <w:r w:rsidRPr="00F655C2">
        <w:rPr>
          <w:b/>
          <w:bCs/>
        </w:rPr>
        <w:t>Germinations</w:t>
      </w:r>
      <w:r>
        <w:t xml:space="preserve">- is excellent, and although you highlight ‘contrivance’ it is through these forms of distillation that a clearer view comes into being. This approach is ‘an’ aspect to be engaged with alongside other ways of thinking and knowing </w:t>
      </w:r>
      <w:r w:rsidR="00D50243">
        <w:t xml:space="preserve">but </w:t>
      </w:r>
      <w:r>
        <w:t>not in isolation</w:t>
      </w:r>
      <w:r w:rsidR="00786051">
        <w:t xml:space="preserve">, so feel more expansive about this aspect, visual mapping can really help as well as opposed to charts, so feel free to interpret tin your own ways. </w:t>
      </w:r>
    </w:p>
    <w:p w14:paraId="25099EF3" w14:textId="303FA707" w:rsidR="00F655C2" w:rsidRDefault="00F655C2" w:rsidP="00F655C2">
      <w:pPr>
        <w:pStyle w:val="ListParagraph"/>
        <w:numPr>
          <w:ilvl w:val="0"/>
          <w:numId w:val="1"/>
        </w:numPr>
        <w:spacing w:after="50" w:line="276" w:lineRule="auto"/>
      </w:pPr>
      <w:r>
        <w:t xml:space="preserve">The push back on this was valuable- and we discussed the material implications- </w:t>
      </w:r>
      <w:r w:rsidR="00D50243">
        <w:t>so testing out and making try outs will help you to synthesise your findings.</w:t>
      </w:r>
    </w:p>
    <w:p w14:paraId="50C36A99" w14:textId="0419EA87" w:rsidR="00F655C2" w:rsidRDefault="00F655C2" w:rsidP="00F655C2">
      <w:pPr>
        <w:pStyle w:val="ListParagraph"/>
        <w:numPr>
          <w:ilvl w:val="0"/>
          <w:numId w:val="1"/>
        </w:numPr>
        <w:spacing w:after="50" w:line="276" w:lineRule="auto"/>
      </w:pPr>
      <w:r>
        <w:t xml:space="preserve"> The pragmatics that you reach for in </w:t>
      </w:r>
      <w:proofErr w:type="spellStart"/>
      <w:r>
        <w:t>Akomfrah’s</w:t>
      </w:r>
      <w:proofErr w:type="spellEnd"/>
      <w:r>
        <w:t xml:space="preserve"> critique are very real and palpable and I am so pleased that you brought these up</w:t>
      </w:r>
      <w:r w:rsidR="00D50243">
        <w:t>, making happens in the real context of the worlds that we are living in, so your personal dynamics come into play at this stage; decisions then emerge out of this confluence</w:t>
      </w:r>
      <w:r>
        <w:t>.</w:t>
      </w:r>
    </w:p>
    <w:p w14:paraId="40C69247" w14:textId="37DF20D3" w:rsidR="00786051" w:rsidRDefault="00786051" w:rsidP="00786051">
      <w:pPr>
        <w:spacing w:after="50" w:line="276" w:lineRule="auto"/>
      </w:pPr>
      <w:r>
        <w:t>Student notes:</w:t>
      </w:r>
    </w:p>
    <w:p w14:paraId="0E4E368B" w14:textId="77777777" w:rsidR="00786051" w:rsidRDefault="00786051" w:rsidP="00786051">
      <w:pPr>
        <w:shd w:val="clear" w:color="auto" w:fill="FFFFFF"/>
        <w:rPr>
          <w:rFonts w:ascii="Aptos" w:hAnsi="Aptos"/>
          <w:color w:val="222222"/>
        </w:rPr>
      </w:pPr>
      <w:r>
        <w:rPr>
          <w:rFonts w:ascii="Aptos" w:hAnsi="Aptos"/>
          <w:b/>
          <w:bCs/>
          <w:color w:val="222222"/>
        </w:rPr>
        <w:t>Project 1 Tutorial</w:t>
      </w:r>
    </w:p>
    <w:p w14:paraId="698F303C" w14:textId="77777777" w:rsidR="00786051" w:rsidRDefault="00786051" w:rsidP="00786051">
      <w:pPr>
        <w:shd w:val="clear" w:color="auto" w:fill="FFFFFF"/>
        <w:rPr>
          <w:rFonts w:ascii="Aptos" w:hAnsi="Aptos"/>
          <w:color w:val="222222"/>
        </w:rPr>
      </w:pPr>
      <w:r>
        <w:rPr>
          <w:rFonts w:ascii="Aptos" w:hAnsi="Aptos"/>
          <w:b/>
          <w:bCs/>
          <w:color w:val="222222"/>
        </w:rPr>
        <w:t>Thursday 12</w:t>
      </w:r>
      <w:r>
        <w:rPr>
          <w:rFonts w:ascii="Aptos" w:hAnsi="Aptos"/>
          <w:b/>
          <w:bCs/>
          <w:color w:val="222222"/>
          <w:vertAlign w:val="superscript"/>
        </w:rPr>
        <w:t>th</w:t>
      </w:r>
      <w:r>
        <w:rPr>
          <w:rFonts w:ascii="Aptos" w:hAnsi="Aptos"/>
          <w:b/>
          <w:bCs/>
          <w:color w:val="222222"/>
        </w:rPr>
        <w:t> September</w:t>
      </w:r>
    </w:p>
    <w:p w14:paraId="353A616A" w14:textId="77777777" w:rsidR="00786051" w:rsidRDefault="00786051" w:rsidP="00786051">
      <w:pPr>
        <w:shd w:val="clear" w:color="auto" w:fill="FFFFFF"/>
        <w:rPr>
          <w:rFonts w:ascii="Aptos" w:hAnsi="Aptos"/>
          <w:color w:val="222222"/>
        </w:rPr>
      </w:pPr>
      <w:r>
        <w:rPr>
          <w:rFonts w:ascii="Aptos" w:hAnsi="Aptos"/>
          <w:b/>
          <w:bCs/>
          <w:color w:val="222222"/>
        </w:rPr>
        <w:t>Attendees: </w:t>
      </w:r>
      <w:r>
        <w:rPr>
          <w:rFonts w:ascii="Aptos" w:hAnsi="Aptos"/>
          <w:color w:val="222222"/>
        </w:rPr>
        <w:t>Michele Whiting</w:t>
      </w:r>
    </w:p>
    <w:p w14:paraId="1BB7DD67" w14:textId="77777777" w:rsidR="00786051" w:rsidRDefault="00786051" w:rsidP="00786051">
      <w:pPr>
        <w:shd w:val="clear" w:color="auto" w:fill="FFFFFF"/>
        <w:rPr>
          <w:rFonts w:ascii="Aptos" w:hAnsi="Aptos"/>
          <w:color w:val="222222"/>
        </w:rPr>
      </w:pPr>
      <w:r>
        <w:rPr>
          <w:rFonts w:ascii="Aptos" w:hAnsi="Aptos"/>
          <w:b/>
          <w:bCs/>
          <w:color w:val="222222"/>
        </w:rPr>
        <w:t>                                </w:t>
      </w:r>
      <w:r>
        <w:rPr>
          <w:rFonts w:ascii="Aptos" w:hAnsi="Aptos"/>
          <w:color w:val="222222"/>
        </w:rPr>
        <w:t>Nikolas Head</w:t>
      </w:r>
    </w:p>
    <w:p w14:paraId="77B56D3D" w14:textId="77777777" w:rsidR="00786051" w:rsidRDefault="00786051" w:rsidP="00786051">
      <w:pPr>
        <w:shd w:val="clear" w:color="auto" w:fill="FFFFFF"/>
        <w:rPr>
          <w:rFonts w:ascii="Aptos" w:hAnsi="Aptos"/>
          <w:color w:val="222222"/>
        </w:rPr>
      </w:pPr>
      <w:r>
        <w:rPr>
          <w:rFonts w:ascii="Aptos" w:hAnsi="Aptos"/>
          <w:color w:val="222222"/>
        </w:rPr>
        <w:t> </w:t>
      </w:r>
    </w:p>
    <w:p w14:paraId="062CBF8A" w14:textId="77777777" w:rsidR="00786051" w:rsidRDefault="00786051" w:rsidP="00786051">
      <w:pPr>
        <w:shd w:val="clear" w:color="auto" w:fill="FFFFFF"/>
        <w:rPr>
          <w:rFonts w:ascii="Aptos" w:hAnsi="Aptos"/>
          <w:color w:val="222222"/>
        </w:rPr>
      </w:pPr>
      <w:r>
        <w:rPr>
          <w:rFonts w:ascii="Aptos" w:hAnsi="Aptos"/>
          <w:color w:val="222222"/>
        </w:rPr>
        <w:lastRenderedPageBreak/>
        <w:t> </w:t>
      </w:r>
    </w:p>
    <w:p w14:paraId="7DBCC6B4" w14:textId="77777777" w:rsidR="00786051" w:rsidRDefault="00786051" w:rsidP="00786051">
      <w:pPr>
        <w:pStyle w:val="NormalWeb"/>
        <w:shd w:val="clear" w:color="auto" w:fill="FFFFFF"/>
        <w:spacing w:before="0" w:beforeAutospacing="0" w:after="0" w:afterAutospacing="0"/>
        <w:ind w:left="720"/>
        <w:rPr>
          <w:rFonts w:ascii="Aptos" w:hAnsi="Aptos"/>
          <w:color w:val="222222"/>
        </w:rPr>
      </w:pPr>
      <w:r>
        <w:rPr>
          <w:rFonts w:ascii="Symbol" w:hAnsi="Symbol"/>
          <w:color w:val="222222"/>
        </w:rPr>
        <w:t>·</w:t>
      </w:r>
      <w:r>
        <w:rPr>
          <w:color w:val="222222"/>
          <w:sz w:val="14"/>
          <w:szCs w:val="14"/>
        </w:rPr>
        <w:t>      </w:t>
      </w:r>
      <w:r>
        <w:rPr>
          <w:rFonts w:ascii="Aptos" w:hAnsi="Aptos"/>
          <w:color w:val="222222"/>
        </w:rPr>
        <w:t>Tutorial began with questioning of the visual work produced, how it doesn’t seem to match standards set by previous work</w:t>
      </w:r>
    </w:p>
    <w:p w14:paraId="4E1FE2B9" w14:textId="77777777" w:rsidR="00786051" w:rsidRDefault="00786051" w:rsidP="00786051">
      <w:pPr>
        <w:pStyle w:val="NormalWeb"/>
        <w:shd w:val="clear" w:color="auto" w:fill="FFFFFF"/>
        <w:spacing w:before="0" w:beforeAutospacing="0" w:after="0" w:afterAutospacing="0"/>
        <w:ind w:left="720"/>
        <w:rPr>
          <w:rFonts w:ascii="Aptos" w:hAnsi="Aptos"/>
          <w:color w:val="222222"/>
        </w:rPr>
      </w:pPr>
      <w:r>
        <w:rPr>
          <w:rFonts w:ascii="Symbol" w:hAnsi="Symbol"/>
          <w:color w:val="222222"/>
        </w:rPr>
        <w:t>·</w:t>
      </w:r>
      <w:r>
        <w:rPr>
          <w:color w:val="222222"/>
          <w:sz w:val="14"/>
          <w:szCs w:val="14"/>
        </w:rPr>
        <w:t>      </w:t>
      </w:r>
      <w:r>
        <w:rPr>
          <w:rFonts w:ascii="Aptos" w:hAnsi="Aptos"/>
          <w:color w:val="222222"/>
        </w:rPr>
        <w:t>There was an obvious discordance between the thinking evidenced in the writing and the shallowness (my words) of the visual output</w:t>
      </w:r>
    </w:p>
    <w:p w14:paraId="3849AC4C" w14:textId="77777777" w:rsidR="00786051" w:rsidRDefault="00786051" w:rsidP="00786051">
      <w:pPr>
        <w:pStyle w:val="NormalWeb"/>
        <w:shd w:val="clear" w:color="auto" w:fill="FFFFFF"/>
        <w:spacing w:before="0" w:beforeAutospacing="0" w:after="0" w:afterAutospacing="0"/>
        <w:ind w:left="720"/>
        <w:rPr>
          <w:rFonts w:ascii="Aptos" w:hAnsi="Aptos"/>
          <w:color w:val="222222"/>
        </w:rPr>
      </w:pPr>
      <w:r>
        <w:rPr>
          <w:rFonts w:ascii="Symbol" w:hAnsi="Symbol"/>
          <w:color w:val="222222"/>
        </w:rPr>
        <w:t>·</w:t>
      </w:r>
      <w:r>
        <w:rPr>
          <w:color w:val="222222"/>
          <w:sz w:val="14"/>
          <w:szCs w:val="14"/>
        </w:rPr>
        <w:t>      </w:t>
      </w:r>
      <w:r>
        <w:rPr>
          <w:rFonts w:ascii="Aptos" w:hAnsi="Aptos"/>
          <w:color w:val="222222"/>
        </w:rPr>
        <w:t>Michele also discussed sensing frustration in my written work and asked me to elaborate</w:t>
      </w:r>
    </w:p>
    <w:p w14:paraId="7D63B852" w14:textId="77777777" w:rsidR="00786051" w:rsidRDefault="00786051" w:rsidP="00786051">
      <w:pPr>
        <w:pStyle w:val="NormalWeb"/>
        <w:shd w:val="clear" w:color="auto" w:fill="FFFFFF"/>
        <w:spacing w:before="0" w:beforeAutospacing="0" w:after="0" w:afterAutospacing="0"/>
        <w:ind w:left="720"/>
        <w:rPr>
          <w:rFonts w:ascii="Aptos" w:hAnsi="Aptos"/>
          <w:color w:val="222222"/>
        </w:rPr>
      </w:pPr>
      <w:r>
        <w:rPr>
          <w:rFonts w:ascii="Symbol" w:hAnsi="Symbol"/>
          <w:color w:val="222222"/>
        </w:rPr>
        <w:t>·</w:t>
      </w:r>
      <w:r>
        <w:rPr>
          <w:color w:val="222222"/>
          <w:sz w:val="14"/>
          <w:szCs w:val="14"/>
        </w:rPr>
        <w:t>      </w:t>
      </w:r>
      <w:r>
        <w:rPr>
          <w:rFonts w:ascii="Aptos" w:hAnsi="Aptos"/>
          <w:color w:val="222222"/>
        </w:rPr>
        <w:t>I explained in some detail, difficulties and frustrations I am currently experiencing, not just with the immediate module, but the wider shift in the structure and expectations of the degree, which I feel that I have not been adequately prepared for. I also feel that it is not the same course as I signed up for</w:t>
      </w:r>
    </w:p>
    <w:p w14:paraId="75A32463" w14:textId="77777777" w:rsidR="00786051" w:rsidRDefault="00786051" w:rsidP="00786051">
      <w:pPr>
        <w:pStyle w:val="NormalWeb"/>
        <w:shd w:val="clear" w:color="auto" w:fill="FFFFFF"/>
        <w:spacing w:before="0" w:beforeAutospacing="0" w:after="0" w:afterAutospacing="0"/>
        <w:ind w:left="720"/>
        <w:rPr>
          <w:rFonts w:ascii="Aptos" w:hAnsi="Aptos"/>
          <w:color w:val="222222"/>
        </w:rPr>
      </w:pPr>
      <w:r>
        <w:rPr>
          <w:rFonts w:ascii="Symbol" w:hAnsi="Symbol"/>
          <w:color w:val="222222"/>
        </w:rPr>
        <w:t>·</w:t>
      </w:r>
      <w:r>
        <w:rPr>
          <w:color w:val="222222"/>
          <w:sz w:val="14"/>
          <w:szCs w:val="14"/>
        </w:rPr>
        <w:t>      </w:t>
      </w:r>
      <w:r>
        <w:rPr>
          <w:rFonts w:ascii="Aptos" w:hAnsi="Aptos"/>
          <w:color w:val="222222"/>
        </w:rPr>
        <w:t>I am becoming disengaged and disinterested in the course, and am very confused and undirected in what I want to do now</w:t>
      </w:r>
    </w:p>
    <w:p w14:paraId="0EB7DAE3" w14:textId="77777777" w:rsidR="00786051" w:rsidRDefault="00786051" w:rsidP="00786051">
      <w:pPr>
        <w:pStyle w:val="NormalWeb"/>
        <w:shd w:val="clear" w:color="auto" w:fill="FFFFFF"/>
        <w:spacing w:before="0" w:beforeAutospacing="0" w:after="0" w:afterAutospacing="0"/>
        <w:ind w:left="720"/>
        <w:rPr>
          <w:rFonts w:ascii="Aptos" w:hAnsi="Aptos"/>
          <w:color w:val="222222"/>
        </w:rPr>
      </w:pPr>
      <w:r>
        <w:rPr>
          <w:rFonts w:ascii="Symbol" w:hAnsi="Symbol"/>
          <w:color w:val="222222"/>
        </w:rPr>
        <w:t>·</w:t>
      </w:r>
      <w:r>
        <w:rPr>
          <w:color w:val="222222"/>
          <w:sz w:val="14"/>
          <w:szCs w:val="14"/>
        </w:rPr>
        <w:t>      </w:t>
      </w:r>
      <w:r>
        <w:rPr>
          <w:rFonts w:ascii="Aptos" w:hAnsi="Aptos"/>
          <w:color w:val="222222"/>
        </w:rPr>
        <w:t>I’ve been asked to document these issues in more detail separately.</w:t>
      </w:r>
    </w:p>
    <w:p w14:paraId="3E54DFC0" w14:textId="77777777" w:rsidR="00786051" w:rsidRDefault="00786051" w:rsidP="00786051">
      <w:pPr>
        <w:pStyle w:val="NormalWeb"/>
        <w:shd w:val="clear" w:color="auto" w:fill="FFFFFF"/>
        <w:spacing w:before="0" w:beforeAutospacing="0" w:after="0" w:afterAutospacing="0"/>
        <w:ind w:left="720"/>
        <w:rPr>
          <w:rFonts w:ascii="Aptos" w:hAnsi="Aptos"/>
          <w:color w:val="222222"/>
        </w:rPr>
      </w:pPr>
      <w:r>
        <w:rPr>
          <w:rFonts w:ascii="Symbol" w:hAnsi="Symbol"/>
          <w:color w:val="222222"/>
        </w:rPr>
        <w:t>·</w:t>
      </w:r>
      <w:r>
        <w:rPr>
          <w:color w:val="222222"/>
          <w:sz w:val="14"/>
          <w:szCs w:val="14"/>
        </w:rPr>
        <w:t>      </w:t>
      </w:r>
      <w:r>
        <w:rPr>
          <w:rFonts w:ascii="Aptos" w:hAnsi="Aptos"/>
          <w:color w:val="222222"/>
        </w:rPr>
        <w:t>We discussed how the depth of research and thinking is very good, but wasn’t manifested in the creative work</w:t>
      </w:r>
    </w:p>
    <w:p w14:paraId="5918A5CF" w14:textId="77777777" w:rsidR="00786051" w:rsidRDefault="00786051" w:rsidP="00786051">
      <w:pPr>
        <w:pStyle w:val="NormalWeb"/>
        <w:shd w:val="clear" w:color="auto" w:fill="FFFFFF"/>
        <w:spacing w:before="0" w:beforeAutospacing="0" w:after="0" w:afterAutospacing="0"/>
        <w:ind w:left="720"/>
        <w:rPr>
          <w:rFonts w:ascii="Aptos" w:hAnsi="Aptos"/>
          <w:color w:val="222222"/>
        </w:rPr>
      </w:pPr>
      <w:r>
        <w:rPr>
          <w:rFonts w:ascii="Symbol" w:hAnsi="Symbol"/>
          <w:color w:val="222222"/>
        </w:rPr>
        <w:t>·</w:t>
      </w:r>
      <w:r>
        <w:rPr>
          <w:color w:val="222222"/>
          <w:sz w:val="14"/>
          <w:szCs w:val="14"/>
        </w:rPr>
        <w:t>      </w:t>
      </w:r>
      <w:r>
        <w:rPr>
          <w:rFonts w:ascii="Aptos" w:hAnsi="Aptos"/>
          <w:color w:val="222222"/>
        </w:rPr>
        <w:t xml:space="preserve">There was an over-reliance on Wiki which I must avoid in future: I was using it both for alacrity </w:t>
      </w:r>
      <w:proofErr w:type="gramStart"/>
      <w:r>
        <w:rPr>
          <w:rFonts w:ascii="Aptos" w:hAnsi="Aptos"/>
          <w:color w:val="222222"/>
        </w:rPr>
        <w:t>and also</w:t>
      </w:r>
      <w:proofErr w:type="gramEnd"/>
      <w:r>
        <w:rPr>
          <w:rFonts w:ascii="Aptos" w:hAnsi="Aptos"/>
          <w:color w:val="222222"/>
        </w:rPr>
        <w:t xml:space="preserve"> in relation to aspects that I felt need less qualification from an academic perspective e.g. definitions of words.  I will look to use it only as an entry point into research, not as an evidentiary point of reference</w:t>
      </w:r>
    </w:p>
    <w:p w14:paraId="219DE6F8" w14:textId="77777777" w:rsidR="00786051" w:rsidRDefault="00786051" w:rsidP="00786051">
      <w:pPr>
        <w:pStyle w:val="NormalWeb"/>
        <w:shd w:val="clear" w:color="auto" w:fill="FFFFFF"/>
        <w:spacing w:before="0" w:beforeAutospacing="0" w:after="0" w:afterAutospacing="0"/>
        <w:ind w:left="720"/>
        <w:rPr>
          <w:rFonts w:ascii="Aptos" w:hAnsi="Aptos"/>
          <w:color w:val="222222"/>
        </w:rPr>
      </w:pPr>
      <w:r>
        <w:rPr>
          <w:rFonts w:ascii="Symbol" w:hAnsi="Symbol"/>
          <w:color w:val="222222"/>
        </w:rPr>
        <w:t>·</w:t>
      </w:r>
      <w:r>
        <w:rPr>
          <w:color w:val="222222"/>
          <w:sz w:val="14"/>
          <w:szCs w:val="14"/>
        </w:rPr>
        <w:t>      </w:t>
      </w:r>
      <w:r>
        <w:rPr>
          <w:rFonts w:ascii="Aptos" w:hAnsi="Aptos"/>
          <w:color w:val="222222"/>
        </w:rPr>
        <w:t>I recognise the importance of developing some form of archive or repository of content/ knowledge/ information/ work that I can easily – and intuitively – access</w:t>
      </w:r>
    </w:p>
    <w:p w14:paraId="41B279BB" w14:textId="77777777" w:rsidR="00786051" w:rsidRDefault="00786051" w:rsidP="00786051">
      <w:pPr>
        <w:pStyle w:val="NormalWeb"/>
        <w:shd w:val="clear" w:color="auto" w:fill="FFFFFF"/>
        <w:spacing w:before="0" w:beforeAutospacing="0" w:after="0" w:afterAutospacing="0"/>
        <w:ind w:left="720"/>
        <w:rPr>
          <w:rFonts w:ascii="Aptos" w:hAnsi="Aptos"/>
          <w:color w:val="222222"/>
        </w:rPr>
      </w:pPr>
      <w:r>
        <w:rPr>
          <w:rFonts w:ascii="Symbol" w:hAnsi="Symbol"/>
          <w:color w:val="222222"/>
        </w:rPr>
        <w:t>·</w:t>
      </w:r>
      <w:r>
        <w:rPr>
          <w:color w:val="222222"/>
          <w:sz w:val="14"/>
          <w:szCs w:val="14"/>
        </w:rPr>
        <w:t>      </w:t>
      </w:r>
      <w:r>
        <w:rPr>
          <w:rFonts w:ascii="Aptos" w:hAnsi="Aptos"/>
          <w:color w:val="222222"/>
        </w:rPr>
        <w:t>I prefer the ‘repository’ to ‘archive’: archive has connotations of ‘being put away’, ‘stored and not looked at’</w:t>
      </w:r>
    </w:p>
    <w:p w14:paraId="76F4D944" w14:textId="77777777" w:rsidR="00786051" w:rsidRDefault="00786051" w:rsidP="00786051">
      <w:pPr>
        <w:pStyle w:val="NormalWeb"/>
        <w:shd w:val="clear" w:color="auto" w:fill="FFFFFF"/>
        <w:spacing w:before="0" w:beforeAutospacing="0" w:after="0" w:afterAutospacing="0"/>
        <w:ind w:left="720"/>
        <w:rPr>
          <w:rFonts w:ascii="Aptos" w:hAnsi="Aptos"/>
          <w:color w:val="222222"/>
        </w:rPr>
      </w:pPr>
      <w:r>
        <w:rPr>
          <w:rFonts w:ascii="Symbol" w:hAnsi="Symbol"/>
          <w:color w:val="222222"/>
        </w:rPr>
        <w:t>·</w:t>
      </w:r>
      <w:r>
        <w:rPr>
          <w:color w:val="222222"/>
          <w:sz w:val="14"/>
          <w:szCs w:val="14"/>
        </w:rPr>
        <w:t>      </w:t>
      </w:r>
      <w:r>
        <w:rPr>
          <w:rFonts w:ascii="Aptos" w:hAnsi="Aptos"/>
          <w:color w:val="222222"/>
        </w:rPr>
        <w:t xml:space="preserve">This ‘repository’ should work not just to store information, but create </w:t>
      </w:r>
      <w:r>
        <w:rPr>
          <w:rFonts w:ascii="Aptos" w:hAnsi="Aptos"/>
          <w:color w:val="222222"/>
        </w:rPr>
        <w:t>connections between information, themes and work: the creative output should be considered an important part of this system</w:t>
      </w:r>
    </w:p>
    <w:p w14:paraId="2A3FF9D8" w14:textId="77777777" w:rsidR="00786051" w:rsidRDefault="00786051" w:rsidP="00786051">
      <w:pPr>
        <w:pStyle w:val="NormalWeb"/>
        <w:shd w:val="clear" w:color="auto" w:fill="FFFFFF"/>
        <w:spacing w:before="0" w:beforeAutospacing="0" w:after="0" w:afterAutospacing="0"/>
        <w:ind w:left="720"/>
        <w:rPr>
          <w:rFonts w:ascii="Aptos" w:hAnsi="Aptos"/>
          <w:color w:val="222222"/>
        </w:rPr>
      </w:pPr>
      <w:r>
        <w:rPr>
          <w:rFonts w:ascii="Symbol" w:hAnsi="Symbol"/>
          <w:color w:val="222222"/>
        </w:rPr>
        <w:t>·</w:t>
      </w:r>
      <w:r>
        <w:rPr>
          <w:color w:val="222222"/>
          <w:sz w:val="14"/>
          <w:szCs w:val="14"/>
        </w:rPr>
        <w:t>      </w:t>
      </w:r>
      <w:r>
        <w:rPr>
          <w:rFonts w:ascii="Aptos" w:hAnsi="Aptos"/>
          <w:color w:val="222222"/>
        </w:rPr>
        <w:t>Sketchbooks need to play a more important part in this repository – they may be the repository!</w:t>
      </w:r>
    </w:p>
    <w:p w14:paraId="73609BC6" w14:textId="77777777" w:rsidR="00786051" w:rsidRDefault="00786051" w:rsidP="00786051">
      <w:pPr>
        <w:pStyle w:val="NormalWeb"/>
        <w:shd w:val="clear" w:color="auto" w:fill="FFFFFF"/>
        <w:spacing w:before="0" w:beforeAutospacing="0" w:after="0" w:afterAutospacing="0"/>
        <w:ind w:left="720"/>
        <w:rPr>
          <w:rFonts w:ascii="Aptos" w:hAnsi="Aptos"/>
          <w:color w:val="222222"/>
        </w:rPr>
      </w:pPr>
      <w:r>
        <w:rPr>
          <w:rFonts w:ascii="Symbol" w:hAnsi="Symbol"/>
          <w:color w:val="222222"/>
        </w:rPr>
        <w:t>·</w:t>
      </w:r>
      <w:r>
        <w:rPr>
          <w:color w:val="222222"/>
          <w:sz w:val="14"/>
          <w:szCs w:val="14"/>
        </w:rPr>
        <w:t>      </w:t>
      </w:r>
      <w:r>
        <w:rPr>
          <w:rFonts w:ascii="Aptos" w:hAnsi="Aptos"/>
          <w:color w:val="222222"/>
        </w:rPr>
        <w:t>We discussed the mapping connections exercise and its relative importance, despite its contrivance: my questioning of its practice and usefulness was discussed</w:t>
      </w:r>
    </w:p>
    <w:p w14:paraId="5C44DFA2" w14:textId="77777777" w:rsidR="00786051" w:rsidRDefault="00786051" w:rsidP="00786051">
      <w:pPr>
        <w:pStyle w:val="NormalWeb"/>
        <w:shd w:val="clear" w:color="auto" w:fill="FFFFFF"/>
        <w:spacing w:before="0" w:beforeAutospacing="0" w:after="0" w:afterAutospacing="0"/>
        <w:ind w:left="720"/>
        <w:rPr>
          <w:rFonts w:ascii="Aptos" w:hAnsi="Aptos"/>
          <w:color w:val="222222"/>
        </w:rPr>
      </w:pPr>
      <w:r>
        <w:rPr>
          <w:rFonts w:ascii="Symbol" w:hAnsi="Symbol"/>
          <w:color w:val="222222"/>
        </w:rPr>
        <w:t>·</w:t>
      </w:r>
      <w:r>
        <w:rPr>
          <w:color w:val="222222"/>
          <w:sz w:val="14"/>
          <w:szCs w:val="14"/>
        </w:rPr>
        <w:t>      </w:t>
      </w:r>
      <w:r>
        <w:rPr>
          <w:rFonts w:ascii="Aptos" w:hAnsi="Aptos"/>
          <w:color w:val="222222"/>
        </w:rPr>
        <w:t>I feel that it’s very important to question the course requirements: questioning is the core activity of an artist. It would be remiss of me not to question what I am being asked to do, to not explore alternative ways of doing things. Isn’t developing our critical thinking and voice one of the main aims of this degree?</w:t>
      </w:r>
    </w:p>
    <w:p w14:paraId="5944287C" w14:textId="77777777" w:rsidR="00786051" w:rsidRDefault="00786051" w:rsidP="00786051">
      <w:pPr>
        <w:pStyle w:val="NormalWeb"/>
        <w:shd w:val="clear" w:color="auto" w:fill="FFFFFF"/>
        <w:spacing w:before="0" w:beforeAutospacing="0" w:after="0" w:afterAutospacing="0"/>
        <w:ind w:left="720"/>
        <w:rPr>
          <w:rFonts w:ascii="Aptos" w:hAnsi="Aptos"/>
          <w:color w:val="222222"/>
        </w:rPr>
      </w:pPr>
      <w:r>
        <w:rPr>
          <w:rFonts w:ascii="Symbol" w:hAnsi="Symbol"/>
          <w:color w:val="222222"/>
        </w:rPr>
        <w:t>·</w:t>
      </w:r>
      <w:r>
        <w:rPr>
          <w:color w:val="222222"/>
          <w:sz w:val="14"/>
          <w:szCs w:val="14"/>
        </w:rPr>
        <w:t>      </w:t>
      </w:r>
      <w:r>
        <w:rPr>
          <w:rFonts w:ascii="Aptos" w:hAnsi="Aptos"/>
          <w:color w:val="222222"/>
        </w:rPr>
        <w:t>I need to engage with more critical questioning of the materials in relation to subject – which materials are suitable to explore a subject? I need to experiment with different materials in relation to subject, especially when the material’s quality, haptics, tactility, nature, process of application is an important part of the overall creative process in relation to the subject</w:t>
      </w:r>
    </w:p>
    <w:p w14:paraId="26D206B3" w14:textId="77777777" w:rsidR="00786051" w:rsidRDefault="00786051" w:rsidP="00786051">
      <w:pPr>
        <w:pStyle w:val="NormalWeb"/>
        <w:shd w:val="clear" w:color="auto" w:fill="FFFFFF"/>
        <w:spacing w:before="0" w:beforeAutospacing="0" w:after="0" w:afterAutospacing="0"/>
        <w:ind w:left="720"/>
        <w:rPr>
          <w:rFonts w:ascii="Aptos" w:hAnsi="Aptos"/>
          <w:color w:val="222222"/>
        </w:rPr>
      </w:pPr>
      <w:r>
        <w:rPr>
          <w:rFonts w:ascii="Symbol" w:hAnsi="Symbol"/>
          <w:color w:val="222222"/>
        </w:rPr>
        <w:t>·</w:t>
      </w:r>
      <w:r>
        <w:rPr>
          <w:color w:val="222222"/>
          <w:sz w:val="14"/>
          <w:szCs w:val="14"/>
        </w:rPr>
        <w:t>      </w:t>
      </w:r>
      <w:r>
        <w:rPr>
          <w:rFonts w:ascii="Aptos" w:hAnsi="Aptos"/>
          <w:color w:val="222222"/>
        </w:rPr>
        <w:t xml:space="preserve">We discussed the difficulties and frustrations I had with collage. I admit I’m not interested in it. I understand how it can be used, its importance as an entry point to painting, how it helps with considerations of form and content, different visual viewpoints – I just can’t make it work for me </w:t>
      </w:r>
      <w:proofErr w:type="gramStart"/>
      <w:r>
        <w:rPr>
          <w:rFonts w:ascii="Aptos" w:hAnsi="Aptos"/>
          <w:color w:val="222222"/>
        </w:rPr>
        <w:t>at the moment</w:t>
      </w:r>
      <w:proofErr w:type="gramEnd"/>
    </w:p>
    <w:p w14:paraId="6257B8D9" w14:textId="77777777" w:rsidR="00786051" w:rsidRDefault="00786051" w:rsidP="00786051">
      <w:pPr>
        <w:pStyle w:val="NormalWeb"/>
        <w:shd w:val="clear" w:color="auto" w:fill="FFFFFF"/>
        <w:spacing w:before="0" w:beforeAutospacing="0" w:after="0" w:afterAutospacing="0"/>
        <w:ind w:left="720"/>
        <w:rPr>
          <w:rFonts w:ascii="Aptos" w:hAnsi="Aptos"/>
          <w:color w:val="222222"/>
        </w:rPr>
      </w:pPr>
      <w:r>
        <w:rPr>
          <w:rFonts w:ascii="Symbol" w:hAnsi="Symbol"/>
          <w:color w:val="222222"/>
        </w:rPr>
        <w:t>·</w:t>
      </w:r>
      <w:r>
        <w:rPr>
          <w:color w:val="222222"/>
          <w:sz w:val="14"/>
          <w:szCs w:val="14"/>
        </w:rPr>
        <w:t>      </w:t>
      </w:r>
      <w:r>
        <w:rPr>
          <w:rFonts w:ascii="Aptos" w:hAnsi="Aptos"/>
          <w:color w:val="222222"/>
        </w:rPr>
        <w:t>Michele recommended looking at the work of Kerry James Marshall, Michael Stubbs and Paula Rego’s work from the 1970’s. All used collage in a more painterly way</w:t>
      </w:r>
    </w:p>
    <w:p w14:paraId="5A5B4308" w14:textId="77777777" w:rsidR="00786051" w:rsidRDefault="00786051" w:rsidP="00786051">
      <w:pPr>
        <w:pStyle w:val="NormalWeb"/>
        <w:shd w:val="clear" w:color="auto" w:fill="FFFFFF"/>
        <w:spacing w:before="0" w:beforeAutospacing="0" w:after="0" w:afterAutospacing="0"/>
        <w:ind w:left="720"/>
        <w:rPr>
          <w:rFonts w:ascii="Aptos" w:hAnsi="Aptos"/>
          <w:color w:val="222222"/>
        </w:rPr>
      </w:pPr>
      <w:r>
        <w:rPr>
          <w:rFonts w:ascii="Symbol" w:hAnsi="Symbol"/>
          <w:color w:val="222222"/>
        </w:rPr>
        <w:t>·</w:t>
      </w:r>
      <w:r>
        <w:rPr>
          <w:color w:val="222222"/>
          <w:sz w:val="14"/>
          <w:szCs w:val="14"/>
        </w:rPr>
        <w:t>      </w:t>
      </w:r>
      <w:r>
        <w:rPr>
          <w:rFonts w:ascii="Aptos" w:hAnsi="Aptos"/>
          <w:color w:val="222222"/>
        </w:rPr>
        <w:t>I need to consider collage as a process – ‘skirmish with it from time to time’</w:t>
      </w:r>
    </w:p>
    <w:p w14:paraId="7A2780D0" w14:textId="77777777" w:rsidR="00786051" w:rsidRDefault="00786051" w:rsidP="00786051">
      <w:pPr>
        <w:pStyle w:val="NormalWeb"/>
        <w:shd w:val="clear" w:color="auto" w:fill="FFFFFF"/>
        <w:spacing w:before="0" w:beforeAutospacing="0" w:after="0" w:afterAutospacing="0"/>
        <w:ind w:left="720"/>
        <w:rPr>
          <w:rFonts w:ascii="Aptos" w:hAnsi="Aptos"/>
          <w:color w:val="222222"/>
        </w:rPr>
      </w:pPr>
      <w:r>
        <w:rPr>
          <w:rFonts w:ascii="Symbol" w:hAnsi="Symbol"/>
          <w:color w:val="222222"/>
        </w:rPr>
        <w:lastRenderedPageBreak/>
        <w:t>·</w:t>
      </w:r>
      <w:r>
        <w:rPr>
          <w:color w:val="222222"/>
          <w:sz w:val="14"/>
          <w:szCs w:val="14"/>
        </w:rPr>
        <w:t>      </w:t>
      </w:r>
      <w:r>
        <w:rPr>
          <w:rFonts w:ascii="Aptos" w:hAnsi="Aptos"/>
          <w:color w:val="222222"/>
        </w:rPr>
        <w:t>I recognise there are a lot (an awful lot) of iconic themes, big thoughts that have surfaced from the mapping connections and influences exercise: I think the overwhelm that I was unconsciously experiencing during the rest of the project as the result of surfacing that wealth was confusing, frustrating and disorientating me</w:t>
      </w:r>
    </w:p>
    <w:p w14:paraId="5885B5E1" w14:textId="77777777" w:rsidR="00786051" w:rsidRDefault="00786051" w:rsidP="00786051">
      <w:pPr>
        <w:pStyle w:val="NormalWeb"/>
        <w:shd w:val="clear" w:color="auto" w:fill="FFFFFF"/>
        <w:spacing w:before="0" w:beforeAutospacing="0" w:after="0" w:afterAutospacing="0"/>
        <w:ind w:left="720"/>
        <w:rPr>
          <w:rFonts w:ascii="Aptos" w:hAnsi="Aptos"/>
          <w:color w:val="222222"/>
        </w:rPr>
      </w:pPr>
      <w:r>
        <w:rPr>
          <w:rFonts w:ascii="Symbol" w:hAnsi="Symbol"/>
          <w:color w:val="222222"/>
        </w:rPr>
        <w:t>·</w:t>
      </w:r>
      <w:r>
        <w:rPr>
          <w:color w:val="222222"/>
          <w:sz w:val="14"/>
          <w:szCs w:val="14"/>
        </w:rPr>
        <w:t>      </w:t>
      </w:r>
      <w:r>
        <w:rPr>
          <w:rFonts w:ascii="Aptos" w:hAnsi="Aptos"/>
          <w:color w:val="222222"/>
        </w:rPr>
        <w:t>Michele and I discussed how I could simplify things down. She asked what immediately sprung to mind if I was asked to focus on one thing.</w:t>
      </w:r>
    </w:p>
    <w:p w14:paraId="1C9F5E6B" w14:textId="77777777" w:rsidR="00786051" w:rsidRDefault="00786051" w:rsidP="00786051">
      <w:pPr>
        <w:pStyle w:val="NormalWeb"/>
        <w:shd w:val="clear" w:color="auto" w:fill="FFFFFF"/>
        <w:spacing w:before="0" w:beforeAutospacing="0" w:after="0" w:afterAutospacing="0"/>
        <w:ind w:left="720"/>
        <w:rPr>
          <w:rFonts w:ascii="Aptos" w:hAnsi="Aptos"/>
          <w:color w:val="222222"/>
        </w:rPr>
      </w:pPr>
      <w:r>
        <w:rPr>
          <w:rFonts w:ascii="Symbol" w:hAnsi="Symbol"/>
          <w:color w:val="222222"/>
        </w:rPr>
        <w:t>·</w:t>
      </w:r>
      <w:r>
        <w:rPr>
          <w:color w:val="222222"/>
          <w:sz w:val="14"/>
          <w:szCs w:val="14"/>
        </w:rPr>
        <w:t>      </w:t>
      </w:r>
      <w:r>
        <w:rPr>
          <w:rFonts w:ascii="Aptos" w:hAnsi="Aptos"/>
          <w:color w:val="222222"/>
        </w:rPr>
        <w:t>For me that is the human figure, particularly the face, portraits. The figure and the face have always held a magnetic fascination for me</w:t>
      </w:r>
    </w:p>
    <w:p w14:paraId="28F5F501" w14:textId="77777777" w:rsidR="00786051" w:rsidRDefault="00786051" w:rsidP="00786051">
      <w:pPr>
        <w:pStyle w:val="NormalWeb"/>
        <w:shd w:val="clear" w:color="auto" w:fill="FFFFFF"/>
        <w:spacing w:before="0" w:beforeAutospacing="0" w:after="0" w:afterAutospacing="0"/>
        <w:ind w:left="1440"/>
        <w:rPr>
          <w:rFonts w:ascii="Aptos" w:hAnsi="Aptos"/>
          <w:color w:val="222222"/>
        </w:rPr>
      </w:pPr>
      <w:r>
        <w:rPr>
          <w:rFonts w:ascii="Courier New" w:hAnsi="Courier New" w:cs="Courier New"/>
          <w:color w:val="222222"/>
        </w:rPr>
        <w:t>o</w:t>
      </w:r>
      <w:r>
        <w:rPr>
          <w:color w:val="222222"/>
          <w:sz w:val="14"/>
          <w:szCs w:val="14"/>
        </w:rPr>
        <w:t> </w:t>
      </w:r>
      <w:r>
        <w:rPr>
          <w:rFonts w:ascii="Aptos" w:hAnsi="Aptos"/>
          <w:color w:val="222222"/>
        </w:rPr>
        <w:t>Aside; I have discussed this fascination with my partner tonight, post tutorial, and she has asked me to consider why I have this fascination, why I keep emotionally and intellectually returning to this subject matter – these questions need examining</w:t>
      </w:r>
    </w:p>
    <w:p w14:paraId="7EC501CC" w14:textId="77777777" w:rsidR="00786051" w:rsidRDefault="00786051" w:rsidP="00786051">
      <w:pPr>
        <w:pStyle w:val="NormalWeb"/>
        <w:shd w:val="clear" w:color="auto" w:fill="FFFFFF"/>
        <w:spacing w:before="0" w:beforeAutospacing="0" w:after="0" w:afterAutospacing="0"/>
        <w:ind w:left="720"/>
        <w:rPr>
          <w:rFonts w:ascii="Aptos" w:hAnsi="Aptos"/>
          <w:color w:val="222222"/>
        </w:rPr>
      </w:pPr>
      <w:r>
        <w:rPr>
          <w:rFonts w:ascii="Symbol" w:hAnsi="Symbol"/>
          <w:color w:val="222222"/>
        </w:rPr>
        <w:t>·</w:t>
      </w:r>
      <w:r>
        <w:rPr>
          <w:color w:val="222222"/>
          <w:sz w:val="14"/>
          <w:szCs w:val="14"/>
        </w:rPr>
        <w:t>      </w:t>
      </w:r>
      <w:r>
        <w:rPr>
          <w:rFonts w:ascii="Aptos" w:hAnsi="Aptos"/>
          <w:color w:val="222222"/>
        </w:rPr>
        <w:t>Based on Michele’s suggestion, I am going to place this fascination with portraiture and the figure at the centre of my exploration throughout this module – along with an exploration of materials – and let all else orbit around it</w:t>
      </w:r>
    </w:p>
    <w:p w14:paraId="66E2F887" w14:textId="77777777" w:rsidR="00786051" w:rsidRDefault="00786051" w:rsidP="00786051">
      <w:pPr>
        <w:pStyle w:val="NormalWeb"/>
        <w:shd w:val="clear" w:color="auto" w:fill="FFFFFF"/>
        <w:spacing w:before="0" w:beforeAutospacing="0" w:after="0" w:afterAutospacing="0"/>
        <w:ind w:left="720"/>
        <w:rPr>
          <w:rFonts w:ascii="Aptos" w:hAnsi="Aptos"/>
          <w:color w:val="222222"/>
        </w:rPr>
      </w:pPr>
      <w:r>
        <w:rPr>
          <w:rFonts w:ascii="Symbol" w:hAnsi="Symbol"/>
          <w:color w:val="222222"/>
        </w:rPr>
        <w:t>·</w:t>
      </w:r>
      <w:r>
        <w:rPr>
          <w:color w:val="222222"/>
          <w:sz w:val="14"/>
          <w:szCs w:val="14"/>
        </w:rPr>
        <w:t>      </w:t>
      </w:r>
      <w:r>
        <w:rPr>
          <w:rFonts w:ascii="Aptos" w:hAnsi="Aptos"/>
          <w:color w:val="222222"/>
        </w:rPr>
        <w:t>We discussed how to be more selective of the research material, so it aligns with this interest, and digest it with the intent of then exploring learnings from it in relation to portraiture and the figure.</w:t>
      </w:r>
    </w:p>
    <w:p w14:paraId="2C6531D4" w14:textId="77777777" w:rsidR="00786051" w:rsidRDefault="00786051" w:rsidP="00786051">
      <w:pPr>
        <w:pStyle w:val="NormalWeb"/>
        <w:shd w:val="clear" w:color="auto" w:fill="FFFFFF"/>
        <w:spacing w:before="0" w:beforeAutospacing="0" w:after="0" w:afterAutospacing="0"/>
        <w:ind w:left="720"/>
        <w:rPr>
          <w:rFonts w:ascii="Aptos" w:hAnsi="Aptos"/>
          <w:color w:val="222222"/>
        </w:rPr>
      </w:pPr>
      <w:r>
        <w:rPr>
          <w:rFonts w:ascii="Symbol" w:hAnsi="Symbol"/>
          <w:color w:val="222222"/>
        </w:rPr>
        <w:t>·</w:t>
      </w:r>
      <w:r>
        <w:rPr>
          <w:color w:val="222222"/>
          <w:sz w:val="14"/>
          <w:szCs w:val="14"/>
        </w:rPr>
        <w:t>      </w:t>
      </w:r>
      <w:r>
        <w:rPr>
          <w:rFonts w:ascii="Aptos" w:hAnsi="Aptos"/>
          <w:color w:val="222222"/>
        </w:rPr>
        <w:t>We spoke about how Project 2 is focused towards finding a voice and how ‘voices make portraits’</w:t>
      </w:r>
    </w:p>
    <w:p w14:paraId="4135633D" w14:textId="77777777" w:rsidR="00786051" w:rsidRDefault="00786051" w:rsidP="00786051">
      <w:pPr>
        <w:pStyle w:val="NormalWeb"/>
        <w:shd w:val="clear" w:color="auto" w:fill="FFFFFF"/>
        <w:spacing w:before="0" w:beforeAutospacing="0" w:after="0" w:afterAutospacing="0"/>
        <w:ind w:left="720"/>
        <w:rPr>
          <w:rFonts w:ascii="Aptos" w:hAnsi="Aptos"/>
          <w:color w:val="222222"/>
        </w:rPr>
      </w:pPr>
      <w:r>
        <w:rPr>
          <w:rFonts w:ascii="Symbol" w:hAnsi="Symbol"/>
          <w:color w:val="222222"/>
        </w:rPr>
        <w:t>·</w:t>
      </w:r>
      <w:r>
        <w:rPr>
          <w:color w:val="222222"/>
          <w:sz w:val="14"/>
          <w:szCs w:val="14"/>
        </w:rPr>
        <w:t>      </w:t>
      </w:r>
      <w:r>
        <w:rPr>
          <w:rFonts w:ascii="Aptos" w:hAnsi="Aptos"/>
          <w:color w:val="222222"/>
        </w:rPr>
        <w:t>Michele recommended tracking down and reading ‘Boom for Real’, the Basquiat exhibition catalogue 2017: I have ordered this!</w:t>
      </w:r>
    </w:p>
    <w:p w14:paraId="382CF11B" w14:textId="77777777" w:rsidR="00786051" w:rsidRDefault="00786051" w:rsidP="00786051">
      <w:pPr>
        <w:pStyle w:val="NormalWeb"/>
        <w:shd w:val="clear" w:color="auto" w:fill="FFFFFF"/>
        <w:spacing w:before="0" w:beforeAutospacing="0" w:after="0" w:afterAutospacing="0"/>
        <w:ind w:left="720"/>
        <w:rPr>
          <w:rFonts w:ascii="Aptos" w:hAnsi="Aptos"/>
          <w:color w:val="222222"/>
        </w:rPr>
      </w:pPr>
      <w:r>
        <w:rPr>
          <w:rFonts w:ascii="Symbol" w:hAnsi="Symbol"/>
          <w:color w:val="222222"/>
        </w:rPr>
        <w:t>·</w:t>
      </w:r>
      <w:r>
        <w:rPr>
          <w:color w:val="222222"/>
          <w:sz w:val="14"/>
          <w:szCs w:val="14"/>
        </w:rPr>
        <w:t>      </w:t>
      </w:r>
      <w:r>
        <w:rPr>
          <w:rFonts w:ascii="Aptos" w:hAnsi="Aptos"/>
          <w:color w:val="222222"/>
        </w:rPr>
        <w:t xml:space="preserve">I have, tangentially, begun thinking about the evidentiary and diagrammatic art exercise as I work with a lot of diagrams and evidencing in my professional work. I have begun to think </w:t>
      </w:r>
      <w:r>
        <w:rPr>
          <w:rFonts w:ascii="Aptos" w:hAnsi="Aptos"/>
          <w:color w:val="222222"/>
        </w:rPr>
        <w:t>(too early, I know) about how a self-portrait could be realised as a wireframe</w:t>
      </w:r>
    </w:p>
    <w:p w14:paraId="2F2A5966" w14:textId="77777777" w:rsidR="00786051" w:rsidRDefault="00786051" w:rsidP="00786051">
      <w:pPr>
        <w:pStyle w:val="NormalWeb"/>
        <w:shd w:val="clear" w:color="auto" w:fill="FFFFFF"/>
        <w:spacing w:before="0" w:beforeAutospacing="0" w:after="0" w:afterAutospacing="0"/>
        <w:ind w:left="720"/>
        <w:rPr>
          <w:rFonts w:ascii="Aptos" w:hAnsi="Aptos"/>
          <w:color w:val="222222"/>
        </w:rPr>
      </w:pPr>
      <w:r>
        <w:rPr>
          <w:rFonts w:ascii="Symbol" w:hAnsi="Symbol"/>
          <w:color w:val="222222"/>
        </w:rPr>
        <w:t>·</w:t>
      </w:r>
      <w:r>
        <w:rPr>
          <w:color w:val="222222"/>
          <w:sz w:val="14"/>
          <w:szCs w:val="14"/>
        </w:rPr>
        <w:t>      </w:t>
      </w:r>
      <w:r>
        <w:rPr>
          <w:rFonts w:ascii="Aptos" w:hAnsi="Aptos"/>
          <w:color w:val="222222"/>
        </w:rPr>
        <w:t>We also discussed the confessional writing exercise – Emin came up in conversation. I have started to loosely think about how I become more vulnerable in my work.</w:t>
      </w:r>
    </w:p>
    <w:p w14:paraId="06B46790" w14:textId="77777777" w:rsidR="00786051" w:rsidRDefault="00786051" w:rsidP="00786051">
      <w:pPr>
        <w:pStyle w:val="NormalWeb"/>
        <w:shd w:val="clear" w:color="auto" w:fill="FFFFFF"/>
        <w:spacing w:before="0" w:beforeAutospacing="0" w:after="0" w:afterAutospacing="0"/>
        <w:ind w:left="720"/>
        <w:rPr>
          <w:rFonts w:ascii="Aptos" w:hAnsi="Aptos"/>
          <w:color w:val="222222"/>
        </w:rPr>
      </w:pPr>
      <w:r>
        <w:rPr>
          <w:rFonts w:ascii="Symbol" w:hAnsi="Symbol"/>
          <w:color w:val="222222"/>
        </w:rPr>
        <w:t>·</w:t>
      </w:r>
      <w:r>
        <w:rPr>
          <w:color w:val="222222"/>
          <w:sz w:val="14"/>
          <w:szCs w:val="14"/>
        </w:rPr>
        <w:t>      </w:t>
      </w:r>
      <w:r>
        <w:rPr>
          <w:rFonts w:ascii="Aptos" w:hAnsi="Aptos"/>
          <w:color w:val="222222"/>
        </w:rPr>
        <w:t>Work quickly, use the sketchbook to synthesise ideas – I am not good at keeping a sketchbook. It needs to be more than a sketchbook, it needs to be a journal, a diary, a map, an archive, a repository – I think back to the Small Moments work I did for UPM 1.  (</w:t>
      </w:r>
      <w:hyperlink r:id="rId9" w:tgtFrame="_blank" w:history="1">
        <w:r>
          <w:rPr>
            <w:rStyle w:val="Hyperlink"/>
            <w:rFonts w:ascii="Aptos" w:hAnsi="Aptos"/>
            <w:color w:val="467886"/>
          </w:rPr>
          <w:t>https://spaces.</w:t>
        </w:r>
        <w:r>
          <w:rPr>
            <w:rStyle w:val="il"/>
            <w:rFonts w:ascii="Aptos" w:hAnsi="Aptos"/>
            <w:color w:val="467886"/>
            <w:u w:val="single"/>
          </w:rPr>
          <w:t>oca.ac.uk</w:t>
        </w:r>
        <w:r>
          <w:rPr>
            <w:rStyle w:val="Hyperlink"/>
            <w:rFonts w:ascii="Aptos" w:hAnsi="Aptos"/>
            <w:color w:val="467886"/>
          </w:rPr>
          <w:t>/nikolasheadpainting/category/assignments/assignment-5-a-diary-of-an-everyday-life/</w:t>
        </w:r>
      </w:hyperlink>
      <w:r>
        <w:rPr>
          <w:rFonts w:ascii="Aptos" w:hAnsi="Aptos"/>
          <w:color w:val="222222"/>
        </w:rPr>
        <w:t>) – but bring that into sketchbook format. I need a reason to keep a sketchbook beyond just making drawings</w:t>
      </w:r>
    </w:p>
    <w:p w14:paraId="51F5BA0E" w14:textId="77777777" w:rsidR="00786051" w:rsidRDefault="00786051" w:rsidP="00786051">
      <w:pPr>
        <w:pStyle w:val="NormalWeb"/>
        <w:shd w:val="clear" w:color="auto" w:fill="FFFFFF"/>
        <w:spacing w:before="0" w:beforeAutospacing="0" w:after="0" w:afterAutospacing="0"/>
        <w:ind w:left="720"/>
        <w:rPr>
          <w:rFonts w:ascii="Aptos" w:hAnsi="Aptos"/>
          <w:color w:val="222222"/>
        </w:rPr>
      </w:pPr>
      <w:r>
        <w:rPr>
          <w:rFonts w:ascii="Symbol" w:hAnsi="Symbol"/>
          <w:color w:val="222222"/>
        </w:rPr>
        <w:t>·</w:t>
      </w:r>
      <w:r>
        <w:rPr>
          <w:color w:val="222222"/>
          <w:sz w:val="14"/>
          <w:szCs w:val="14"/>
        </w:rPr>
        <w:t>      </w:t>
      </w:r>
      <w:r>
        <w:rPr>
          <w:rFonts w:ascii="Aptos" w:hAnsi="Aptos"/>
          <w:color w:val="222222"/>
        </w:rPr>
        <w:t>Final thoughts: I need to find a way to shape the course material to meet my needs and goals – I don’t want to just be responding to a course!</w:t>
      </w:r>
    </w:p>
    <w:p w14:paraId="0AD3A360" w14:textId="77777777" w:rsidR="00786051" w:rsidRDefault="00786051" w:rsidP="00786051">
      <w:pPr>
        <w:spacing w:after="50" w:line="276" w:lineRule="auto"/>
      </w:pPr>
    </w:p>
    <w:p w14:paraId="34B14C5C" w14:textId="77777777" w:rsidR="00F655C2" w:rsidRDefault="00F655C2">
      <w:pPr>
        <w:spacing w:after="50" w:line="276" w:lineRule="auto"/>
      </w:pPr>
    </w:p>
    <w:p w14:paraId="0000002D" w14:textId="07C53C91" w:rsidR="00321422" w:rsidRDefault="00000000">
      <w:pPr>
        <w:spacing w:after="50" w:line="276" w:lineRule="auto"/>
        <w:rPr>
          <w:b/>
        </w:rPr>
      </w:pPr>
      <w:r>
        <w:rPr>
          <w:b/>
        </w:rPr>
        <w:t>Action points</w:t>
      </w:r>
    </w:p>
    <w:p w14:paraId="0000002F" w14:textId="5C04D3B6" w:rsidR="00321422" w:rsidRDefault="00786051" w:rsidP="00786051">
      <w:pPr>
        <w:pStyle w:val="ListParagraph"/>
        <w:numPr>
          <w:ilvl w:val="0"/>
          <w:numId w:val="2"/>
        </w:numPr>
        <w:spacing w:before="200"/>
      </w:pPr>
      <w:r>
        <w:t xml:space="preserve">Importantly consider your own interests, direction and process as at the heart of this work, so that the projects have a chance to inform you as an artist, there may be elements that can develop within the lexicon of your artistic language. </w:t>
      </w:r>
    </w:p>
    <w:p w14:paraId="2AC42D1B" w14:textId="3E022696" w:rsidR="00786051" w:rsidRDefault="00786051" w:rsidP="00786051">
      <w:pPr>
        <w:pStyle w:val="ListParagraph"/>
        <w:numPr>
          <w:ilvl w:val="0"/>
          <w:numId w:val="2"/>
        </w:numPr>
        <w:spacing w:before="200"/>
      </w:pPr>
      <w:r>
        <w:t xml:space="preserve">Make variations, play with ideas, feel that you can work as loose as you need or as refined as you can get to, all are within your scope. </w:t>
      </w:r>
    </w:p>
    <w:p w14:paraId="5416B4B5" w14:textId="3767637C" w:rsidR="00786051" w:rsidRDefault="00786051" w:rsidP="00786051">
      <w:pPr>
        <w:pStyle w:val="ListParagraph"/>
        <w:numPr>
          <w:ilvl w:val="0"/>
          <w:numId w:val="2"/>
        </w:numPr>
        <w:spacing w:before="200"/>
      </w:pPr>
      <w:r>
        <w:t xml:space="preserve">Bring your contexts into play to support your developing ideas, and enjoy the process. </w:t>
      </w:r>
    </w:p>
    <w:sectPr w:rsidR="00786051">
      <w:headerReference w:type="even" r:id="rId10"/>
      <w:headerReference w:type="default" r:id="rId11"/>
      <w:footerReference w:type="even" r:id="rId12"/>
      <w:footerReference w:type="default" r:id="rId13"/>
      <w:headerReference w:type="first" r:id="rId14"/>
      <w:footerReference w:type="first" r:id="rId15"/>
      <w:pgSz w:w="11906" w:h="16838"/>
      <w:pgMar w:top="566" w:right="566" w:bottom="566" w:left="566" w:header="566" w:footer="566" w:gutter="0"/>
      <w:pgNumType w:start="1"/>
      <w:cols w:num="2" w:space="720" w:equalWidth="0">
        <w:col w:w="5025" w:space="720"/>
        <w:col w:w="502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4FF3B" w14:textId="77777777" w:rsidR="00CB1DDD" w:rsidRDefault="00CB1DDD">
      <w:pPr>
        <w:spacing w:after="0" w:line="240" w:lineRule="auto"/>
      </w:pPr>
      <w:r>
        <w:separator/>
      </w:r>
    </w:p>
  </w:endnote>
  <w:endnote w:type="continuationSeparator" w:id="0">
    <w:p w14:paraId="3F0C6ED1" w14:textId="77777777" w:rsidR="00CB1DDD" w:rsidRDefault="00CB1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9FDC228C-8C61-FF47-8FE6-26B34AD3623B}"/>
  </w:font>
  <w:font w:name="Times New Roman">
    <w:panose1 w:val="02020603050405020304"/>
    <w:charset w:val="00"/>
    <w:family w:val="roman"/>
    <w:pitch w:val="variable"/>
    <w:sig w:usb0="E0002EFF" w:usb1="C000785B" w:usb2="00000009" w:usb3="00000000" w:csb0="000001FF" w:csb1="00000000"/>
    <w:embedRegular r:id="rId2" w:fontKey="{6238B3BD-C68D-724A-B9A1-5CB3339A96C3}"/>
  </w:font>
  <w:font w:name="Courier New">
    <w:panose1 w:val="02070309020205020404"/>
    <w:charset w:val="00"/>
    <w:family w:val="modern"/>
    <w:pitch w:val="fixed"/>
    <w:sig w:usb0="E0002AFF" w:usb1="C0007843" w:usb2="00000009" w:usb3="00000000" w:csb0="000001FF" w:csb1="00000000"/>
    <w:embedRegular r:id="rId3" w:fontKey="{CE9D8890-209D-A14D-A6FE-70F9054F98B8}"/>
  </w:font>
  <w:font w:name="Wingdings">
    <w:panose1 w:val="05000000000000000000"/>
    <w:charset w:val="4D"/>
    <w:family w:val="decorative"/>
    <w:pitch w:val="variable"/>
    <w:sig w:usb0="00000003" w:usb1="00000000" w:usb2="00000000" w:usb3="00000000" w:csb0="80000001" w:csb1="00000000"/>
    <w:embedRegular r:id="rId4" w:fontKey="{C5086028-D2BA-6D4B-A250-59257AB14800}"/>
  </w:font>
  <w:font w:name="Open Sans">
    <w:panose1 w:val="020B0606030504020204"/>
    <w:charset w:val="00"/>
    <w:family w:val="swiss"/>
    <w:pitch w:val="variable"/>
    <w:sig w:usb0="E00002EF" w:usb1="4000205B" w:usb2="00000028" w:usb3="00000000" w:csb0="0000019F" w:csb1="00000000"/>
    <w:embedRegular r:id="rId5" w:fontKey="{9165821C-C513-304E-9AEE-EE30CA24BC63}"/>
    <w:embedBold r:id="rId6" w:fontKey="{327DBA7F-6F60-744B-8726-BAC284CF96A2}"/>
    <w:embedItalic r:id="rId7" w:fontKey="{7E44E9B5-6D0B-974C-A266-926ED8692250}"/>
  </w:font>
  <w:font w:name="Libre Franklin Medium">
    <w:panose1 w:val="00000000000000000000"/>
    <w:charset w:val="4D"/>
    <w:family w:val="auto"/>
    <w:pitch w:val="variable"/>
    <w:sig w:usb0="A00000FF" w:usb1="4000205B" w:usb2="00000000" w:usb3="00000000" w:csb0="00000193" w:csb1="00000000"/>
  </w:font>
  <w:font w:name="Libre Franklin SemiBold">
    <w:panose1 w:val="00000000000000000000"/>
    <w:charset w:val="4D"/>
    <w:family w:val="auto"/>
    <w:pitch w:val="variable"/>
    <w:sig w:usb0="A00000FF" w:usb1="4000205B" w:usb2="00000000" w:usb3="00000000" w:csb0="00000193" w:csb1="00000000"/>
  </w:font>
  <w:font w:name="Open Sans SemiBold">
    <w:panose1 w:val="020B0706030804020204"/>
    <w:charset w:val="00"/>
    <w:family w:val="swiss"/>
    <w:pitch w:val="variable"/>
    <w:sig w:usb0="E00002EF" w:usb1="4000205B" w:usb2="00000028" w:usb3="00000000" w:csb0="0000019F" w:csb1="00000000"/>
  </w:font>
  <w:font w:name="Libre Franklin Light">
    <w:panose1 w:val="00000000000000000000"/>
    <w:charset w:val="4D"/>
    <w:family w:val="auto"/>
    <w:pitch w:val="variable"/>
    <w:sig w:usb0="A00000FF" w:usb1="4000205B" w:usb2="00000000" w:usb3="00000000" w:csb0="00000193" w:csb1="00000000"/>
    <w:embedRegular r:id="rId8" w:fontKey="{06503941-8D02-DA4A-AA10-960236C32A9E}"/>
  </w:font>
  <w:font w:name="Aptos">
    <w:panose1 w:val="020B0004020202020204"/>
    <w:charset w:val="00"/>
    <w:family w:val="swiss"/>
    <w:pitch w:val="variable"/>
    <w:sig w:usb0="20000287" w:usb1="00000003" w:usb2="00000000" w:usb3="00000000" w:csb0="0000019F" w:csb1="00000000"/>
    <w:embedRegular r:id="rId9" w:fontKey="{842A3AEC-9155-6643-8D1C-B32EC7F3FE2D}"/>
    <w:embedBold r:id="rId10" w:fontKey="{12CCB7AC-2A11-8B47-AA5B-C4C999BA5B60}"/>
  </w:font>
  <w:font w:name="Calibri">
    <w:panose1 w:val="020F0502020204030204"/>
    <w:charset w:val="00"/>
    <w:family w:val="swiss"/>
    <w:pitch w:val="variable"/>
    <w:sig w:usb0="E0002AFF" w:usb1="C000247B" w:usb2="00000009" w:usb3="00000000" w:csb0="000001FF" w:csb1="00000000"/>
    <w:embedRegular r:id="rId11" w:fontKey="{5A40B31B-85C0-2E4B-BBD1-E0033CBB22C3}"/>
  </w:font>
  <w:font w:name="Cambria">
    <w:panose1 w:val="02040503050406030204"/>
    <w:charset w:val="00"/>
    <w:family w:val="roman"/>
    <w:pitch w:val="variable"/>
    <w:sig w:usb0="E00002FF" w:usb1="400004FF" w:usb2="00000000" w:usb3="00000000" w:csb0="0000019F" w:csb1="00000000"/>
    <w:embedRegular r:id="rId12" w:fontKey="{C15760AF-9DBF-1347-B3AA-63D12C19ED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AFB95" w14:textId="77777777" w:rsidR="00490305" w:rsidRDefault="004903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1" w14:textId="0FF3799A" w:rsidR="00321422" w:rsidRDefault="00000000">
    <w:pPr>
      <w:jc w:val="right"/>
      <w:rPr>
        <w:b/>
        <w:sz w:val="20"/>
        <w:szCs w:val="20"/>
      </w:rPr>
    </w:pPr>
    <w:r>
      <w:rPr>
        <w:sz w:val="20"/>
        <w:szCs w:val="20"/>
      </w:rPr>
      <w:t>Open College of the Arts (OCA) Formative Feedback</w:t>
    </w:r>
    <w:r>
      <w:t xml:space="preserve"> </w:t>
    </w:r>
    <w:r>
      <w:rPr>
        <w:b/>
        <w:sz w:val="20"/>
        <w:szCs w:val="20"/>
      </w:rPr>
      <w:fldChar w:fldCharType="begin"/>
    </w:r>
    <w:r>
      <w:rPr>
        <w:b/>
        <w:sz w:val="20"/>
        <w:szCs w:val="20"/>
      </w:rPr>
      <w:instrText>PAGE</w:instrText>
    </w:r>
    <w:r>
      <w:rPr>
        <w:b/>
        <w:sz w:val="20"/>
        <w:szCs w:val="20"/>
      </w:rPr>
      <w:fldChar w:fldCharType="separate"/>
    </w:r>
    <w:r w:rsidR="00490305">
      <w:rPr>
        <w:b/>
        <w:noProof/>
        <w:sz w:val="20"/>
        <w:szCs w:val="20"/>
      </w:rPr>
      <w:t>1</w:t>
    </w:r>
    <w:r>
      <w:rPr>
        <w:b/>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0" w14:textId="77777777" w:rsidR="00321422" w:rsidRDefault="00000000">
    <w:pPr>
      <w:jc w:val="right"/>
    </w:pPr>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D62D3" w14:textId="77777777" w:rsidR="00CB1DDD" w:rsidRDefault="00CB1DDD">
      <w:pPr>
        <w:spacing w:after="0" w:line="240" w:lineRule="auto"/>
      </w:pPr>
      <w:r>
        <w:separator/>
      </w:r>
    </w:p>
  </w:footnote>
  <w:footnote w:type="continuationSeparator" w:id="0">
    <w:p w14:paraId="2C24300E" w14:textId="77777777" w:rsidR="00CB1DDD" w:rsidRDefault="00CB1D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02A98" w14:textId="77777777" w:rsidR="00490305" w:rsidRDefault="004903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4" w14:textId="77777777" w:rsidR="00321422" w:rsidRDefault="00000000">
    <w:pPr>
      <w:pStyle w:val="Heading1"/>
      <w:spacing w:line="360" w:lineRule="auto"/>
    </w:pPr>
    <w:bookmarkStart w:id="9" w:name="_nhfhg1x1vwjk" w:colFirst="0" w:colLast="0"/>
    <w:bookmarkEnd w:id="9"/>
    <w:r>
      <w:t>OCA Tutor Feedback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2" w14:textId="77777777" w:rsidR="00321422" w:rsidRDefault="00000000">
    <w:pPr>
      <w:pStyle w:val="Heading1"/>
    </w:pPr>
    <w:bookmarkStart w:id="10" w:name="_ets4myc3xx6s" w:colFirst="0" w:colLast="0"/>
    <w:bookmarkEnd w:id="10"/>
    <w:r>
      <w:t>OCA Formative Feedback</w:t>
    </w:r>
  </w:p>
  <w:p w14:paraId="00000033" w14:textId="77777777" w:rsidR="00321422" w:rsidRDefault="00000000">
    <w:r>
      <w:t>Formative Feedback Report or Tutorial Record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E34DA"/>
    <w:multiLevelType w:val="hybridMultilevel"/>
    <w:tmpl w:val="B29A5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D07213"/>
    <w:multiLevelType w:val="hybridMultilevel"/>
    <w:tmpl w:val="039E4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8540187">
    <w:abstractNumId w:val="0"/>
  </w:num>
  <w:num w:numId="2" w16cid:durableId="18856747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422"/>
    <w:rsid w:val="00321422"/>
    <w:rsid w:val="00490305"/>
    <w:rsid w:val="006E34F5"/>
    <w:rsid w:val="00786051"/>
    <w:rsid w:val="00A313C9"/>
    <w:rsid w:val="00CB1DDD"/>
    <w:rsid w:val="00CD0181"/>
    <w:rsid w:val="00D50243"/>
    <w:rsid w:val="00F655C2"/>
    <w:rsid w:val="00F73F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80B0E"/>
  <w15:docId w15:val="{0A6DE6F2-25E8-4841-A905-6C0F36496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sz w:val="24"/>
        <w:szCs w:val="24"/>
        <w:lang w:val="en-GB" w:eastAsia="en-GB" w:bidi="ar-SA"/>
      </w:rPr>
    </w:rPrDefault>
    <w:pPrDefault>
      <w:pPr>
        <w:spacing w:after="12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outlineLvl w:val="0"/>
    </w:pPr>
    <w:rPr>
      <w:rFonts w:ascii="Libre Franklin Medium" w:eastAsia="Libre Franklin Medium" w:hAnsi="Libre Franklin Medium" w:cs="Libre Franklin Medium"/>
      <w:sz w:val="48"/>
      <w:szCs w:val="48"/>
    </w:rPr>
  </w:style>
  <w:style w:type="paragraph" w:styleId="Heading2">
    <w:name w:val="heading 2"/>
    <w:basedOn w:val="Normal"/>
    <w:next w:val="Normal"/>
    <w:uiPriority w:val="9"/>
    <w:unhideWhenUsed/>
    <w:qFormat/>
    <w:pPr>
      <w:keepNext/>
      <w:keepLines/>
      <w:spacing w:before="240"/>
      <w:outlineLvl w:val="1"/>
    </w:pPr>
    <w:rPr>
      <w:rFonts w:ascii="Libre Franklin SemiBold" w:eastAsia="Libre Franklin SemiBold" w:hAnsi="Libre Franklin SemiBold" w:cs="Libre Franklin SemiBold"/>
      <w:sz w:val="28"/>
      <w:szCs w:val="28"/>
    </w:rPr>
  </w:style>
  <w:style w:type="paragraph" w:styleId="Heading3">
    <w:name w:val="heading 3"/>
    <w:basedOn w:val="Normal"/>
    <w:next w:val="Normal"/>
    <w:uiPriority w:val="9"/>
    <w:semiHidden/>
    <w:unhideWhenUsed/>
    <w:qFormat/>
    <w:pPr>
      <w:keepNext/>
      <w:keepLines/>
      <w:outlineLvl w:val="2"/>
    </w:pPr>
    <w:rPr>
      <w:rFonts w:ascii="Open Sans SemiBold" w:eastAsia="Open Sans SemiBold" w:hAnsi="Open Sans SemiBold" w:cs="Open Sans SemiBold"/>
    </w:rPr>
  </w:style>
  <w:style w:type="paragraph" w:styleId="Heading4">
    <w:name w:val="heading 4"/>
    <w:basedOn w:val="Normal"/>
    <w:next w:val="Normal"/>
    <w:uiPriority w:val="9"/>
    <w:semiHidden/>
    <w:unhideWhenUsed/>
    <w:qFormat/>
    <w:pPr>
      <w:keepNext/>
      <w:keepLines/>
      <w:spacing w:after="200" w:line="288" w:lineRule="auto"/>
      <w:outlineLvl w:val="3"/>
    </w:pPr>
    <w:rPr>
      <w:rFonts w:ascii="Libre Franklin Light" w:eastAsia="Libre Franklin Light" w:hAnsi="Libre Franklin Light" w:cs="Libre Franklin Light"/>
      <w:color w:val="2854A2"/>
    </w:rPr>
  </w:style>
  <w:style w:type="paragraph" w:styleId="Heading5">
    <w:name w:val="heading 5"/>
    <w:basedOn w:val="Normal"/>
    <w:next w:val="Normal"/>
    <w:uiPriority w:val="9"/>
    <w:semiHidden/>
    <w:unhideWhenUsed/>
    <w:qFormat/>
    <w:pPr>
      <w:keepNext/>
      <w:keepLines/>
      <w:spacing w:after="200" w:line="288" w:lineRule="auto"/>
      <w:outlineLvl w:val="4"/>
    </w:pPr>
    <w:rPr>
      <w:color w:val="3C3C3C"/>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140" w:line="240" w:lineRule="auto"/>
    </w:pPr>
    <w:rPr>
      <w:i/>
      <w:sz w:val="20"/>
      <w:szCs w:val="20"/>
    </w:rPr>
  </w:style>
  <w:style w:type="paragraph" w:styleId="Header">
    <w:name w:val="header"/>
    <w:basedOn w:val="Normal"/>
    <w:link w:val="HeaderChar"/>
    <w:uiPriority w:val="99"/>
    <w:unhideWhenUsed/>
    <w:rsid w:val="004903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0305"/>
  </w:style>
  <w:style w:type="paragraph" w:styleId="Footer">
    <w:name w:val="footer"/>
    <w:basedOn w:val="Normal"/>
    <w:link w:val="FooterChar"/>
    <w:uiPriority w:val="99"/>
    <w:unhideWhenUsed/>
    <w:rsid w:val="004903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0305"/>
  </w:style>
  <w:style w:type="paragraph" w:styleId="ListParagraph">
    <w:name w:val="List Paragraph"/>
    <w:basedOn w:val="Normal"/>
    <w:uiPriority w:val="34"/>
    <w:qFormat/>
    <w:rsid w:val="00F655C2"/>
    <w:pPr>
      <w:ind w:left="720"/>
      <w:contextualSpacing/>
    </w:pPr>
  </w:style>
  <w:style w:type="character" w:styleId="Hyperlink">
    <w:name w:val="Hyperlink"/>
    <w:basedOn w:val="DefaultParagraphFont"/>
    <w:uiPriority w:val="99"/>
    <w:unhideWhenUsed/>
    <w:rsid w:val="00F655C2"/>
    <w:rPr>
      <w:color w:val="0000FF" w:themeColor="hyperlink"/>
      <w:u w:val="single"/>
    </w:rPr>
  </w:style>
  <w:style w:type="character" w:styleId="UnresolvedMention">
    <w:name w:val="Unresolved Mention"/>
    <w:basedOn w:val="DefaultParagraphFont"/>
    <w:uiPriority w:val="99"/>
    <w:semiHidden/>
    <w:unhideWhenUsed/>
    <w:rsid w:val="00F655C2"/>
    <w:rPr>
      <w:color w:val="605E5C"/>
      <w:shd w:val="clear" w:color="auto" w:fill="E1DFDD"/>
    </w:rPr>
  </w:style>
  <w:style w:type="paragraph" w:styleId="NormalWeb">
    <w:name w:val="Normal (Web)"/>
    <w:basedOn w:val="Normal"/>
    <w:uiPriority w:val="99"/>
    <w:semiHidden/>
    <w:unhideWhenUsed/>
    <w:rsid w:val="00786051"/>
    <w:pPr>
      <w:spacing w:before="100" w:beforeAutospacing="1" w:after="100" w:afterAutospacing="1" w:line="240" w:lineRule="auto"/>
    </w:pPr>
    <w:rPr>
      <w:rFonts w:ascii="Times New Roman" w:eastAsia="Times New Roman" w:hAnsi="Times New Roman" w:cs="Times New Roman"/>
    </w:rPr>
  </w:style>
  <w:style w:type="character" w:customStyle="1" w:styleId="il">
    <w:name w:val="il"/>
    <w:basedOn w:val="DefaultParagraphFont"/>
    <w:rsid w:val="007860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18887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earn.oca.ac.uk/course/view.php?id=201"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learn.oca.ac.uk/course/view.php?id=202"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spaces.oca.ac.uk/nikolasheadpainting/category/assignments/assignment-5-a-diary-of-an-everyday-life/"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4</Pages>
  <Words>1787</Words>
  <Characters>9334</Characters>
  <Application>Microsoft Office Word</Application>
  <DocSecurity>0</DocSecurity>
  <Lines>245</Lines>
  <Paragraphs>117</Paragraphs>
  <ScaleCrop>false</ScaleCrop>
  <Company/>
  <LinksUpToDate>false</LinksUpToDate>
  <CharactersWithSpaces>11004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Michele Whiting</cp:lastModifiedBy>
  <cp:revision>6</cp:revision>
  <dcterms:created xsi:type="dcterms:W3CDTF">2024-09-12T10:12:00Z</dcterms:created>
  <dcterms:modified xsi:type="dcterms:W3CDTF">2024-09-16T18:37:00Z</dcterms:modified>
</cp:coreProperties>
</file>